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A0" w:rsidRPr="00F96D86" w:rsidRDefault="00552658" w:rsidP="00444A4B">
      <w:pPr>
        <w:spacing w:line="360" w:lineRule="auto"/>
        <w:ind w:left="5103" w:right="-1"/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  <w:r w:rsidR="004378A0" w:rsidRPr="00F96D86">
        <w:rPr>
          <w:sz w:val="30"/>
          <w:szCs w:val="30"/>
        </w:rPr>
        <w:t xml:space="preserve"> 6 </w:t>
      </w:r>
    </w:p>
    <w:p w:rsidR="00552658" w:rsidRDefault="004378A0" w:rsidP="004378A0">
      <w:pPr>
        <w:ind w:left="5103" w:right="-1"/>
        <w:jc w:val="center"/>
        <w:rPr>
          <w:sz w:val="30"/>
          <w:szCs w:val="30"/>
        </w:rPr>
      </w:pPr>
      <w:r w:rsidRPr="00F96D86">
        <w:rPr>
          <w:sz w:val="30"/>
          <w:szCs w:val="30"/>
        </w:rPr>
        <w:t xml:space="preserve">к техническому регламенту </w:t>
      </w:r>
    </w:p>
    <w:p w:rsidR="004378A0" w:rsidRDefault="00552658" w:rsidP="004378A0">
      <w:pPr>
        <w:ind w:left="5103" w:right="-1"/>
        <w:jc w:val="center"/>
        <w:rPr>
          <w:sz w:val="30"/>
          <w:szCs w:val="30"/>
        </w:rPr>
      </w:pPr>
      <w:r>
        <w:rPr>
          <w:sz w:val="30"/>
          <w:szCs w:val="30"/>
        </w:rPr>
        <w:t>Таможенного союза</w:t>
      </w:r>
      <w:r w:rsidR="004378A0" w:rsidRPr="00F96D86">
        <w:rPr>
          <w:sz w:val="30"/>
          <w:szCs w:val="30"/>
        </w:rPr>
        <w:br/>
        <w:t>«О безопасности парфюмерн</w:t>
      </w:r>
      <w:proofErr w:type="gramStart"/>
      <w:r w:rsidR="004378A0" w:rsidRPr="00F96D86">
        <w:rPr>
          <w:sz w:val="30"/>
          <w:szCs w:val="30"/>
        </w:rPr>
        <w:t>о-</w:t>
      </w:r>
      <w:proofErr w:type="gramEnd"/>
      <w:r w:rsidR="004378A0" w:rsidRPr="00F96D86">
        <w:rPr>
          <w:sz w:val="30"/>
          <w:szCs w:val="30"/>
        </w:rPr>
        <w:t xml:space="preserve"> косметической продукции» </w:t>
      </w:r>
      <w:r w:rsidR="004378A0" w:rsidRPr="00F96D86">
        <w:rPr>
          <w:sz w:val="30"/>
          <w:szCs w:val="30"/>
        </w:rPr>
        <w:br/>
        <w:t>(ТР ТС 009/2011)</w:t>
      </w:r>
    </w:p>
    <w:p w:rsidR="00444A4B" w:rsidRPr="00F96D86" w:rsidRDefault="00444A4B" w:rsidP="004378A0">
      <w:pPr>
        <w:ind w:left="5103" w:right="-1"/>
        <w:jc w:val="center"/>
        <w:rPr>
          <w:sz w:val="30"/>
          <w:szCs w:val="30"/>
        </w:rPr>
      </w:pPr>
    </w:p>
    <w:p w:rsidR="004378A0" w:rsidRPr="00F96D86" w:rsidRDefault="004378A0" w:rsidP="004378A0">
      <w:pPr>
        <w:tabs>
          <w:tab w:val="left" w:pos="7680"/>
        </w:tabs>
        <w:jc w:val="center"/>
        <w:rPr>
          <w:b/>
          <w:spacing w:val="40"/>
          <w:sz w:val="30"/>
          <w:szCs w:val="30"/>
        </w:rPr>
      </w:pPr>
      <w:r w:rsidRPr="00F96D86">
        <w:rPr>
          <w:b/>
          <w:spacing w:val="40"/>
          <w:sz w:val="30"/>
          <w:szCs w:val="30"/>
        </w:rPr>
        <w:t>ТРЕБОВАНИЯ</w:t>
      </w:r>
    </w:p>
    <w:p w:rsidR="004378A0" w:rsidRPr="00F96D86" w:rsidRDefault="004378A0" w:rsidP="004378A0">
      <w:pPr>
        <w:tabs>
          <w:tab w:val="left" w:pos="7680"/>
        </w:tabs>
        <w:jc w:val="center"/>
        <w:rPr>
          <w:b/>
          <w:sz w:val="30"/>
          <w:szCs w:val="30"/>
        </w:rPr>
      </w:pPr>
      <w:r w:rsidRPr="00F96D86">
        <w:rPr>
          <w:b/>
          <w:sz w:val="30"/>
          <w:szCs w:val="30"/>
        </w:rPr>
        <w:t xml:space="preserve"> к значению водородного показателя (рН) для парфюмерно-косметической продукции</w:t>
      </w:r>
    </w:p>
    <w:p w:rsidR="004378A0" w:rsidRPr="001E433E" w:rsidRDefault="004378A0" w:rsidP="004378A0">
      <w:pPr>
        <w:tabs>
          <w:tab w:val="left" w:pos="7680"/>
        </w:tabs>
        <w:jc w:val="center"/>
        <w:rPr>
          <w:b/>
          <w:sz w:val="30"/>
          <w:szCs w:val="30"/>
        </w:rPr>
      </w:pPr>
      <w:bookmarkStart w:id="0" w:name="_GoBack"/>
      <w:bookmarkEnd w:id="0"/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268"/>
        <w:gridCol w:w="567"/>
      </w:tblGrid>
      <w:tr w:rsidR="006F2DAB" w:rsidRPr="005F540E" w:rsidTr="007C301A">
        <w:trPr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B" w:rsidRPr="005F540E" w:rsidRDefault="006F2DAB" w:rsidP="0079755C">
            <w:pPr>
              <w:tabs>
                <w:tab w:val="left" w:pos="7680"/>
              </w:tabs>
              <w:ind w:left="34"/>
              <w:jc w:val="center"/>
            </w:pPr>
            <w:r w:rsidRPr="005F540E">
              <w:t>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B" w:rsidRPr="005F540E" w:rsidRDefault="006F2DAB" w:rsidP="0079755C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Норма рН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</w:pPr>
          </w:p>
        </w:tc>
      </w:tr>
      <w:tr w:rsidR="006F2DAB" w:rsidRPr="005F540E" w:rsidTr="007C301A">
        <w:trPr>
          <w:trHeight w:val="595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DAB" w:rsidRDefault="006F2DAB" w:rsidP="008A3523">
            <w:pPr>
              <w:tabs>
                <w:tab w:val="left" w:pos="7680"/>
              </w:tabs>
              <w:ind w:left="34"/>
            </w:pPr>
            <w:r>
              <w:t>1. </w:t>
            </w:r>
            <w:r w:rsidRPr="005F540E">
              <w:t>Косметическая продукция для ухода за кожей, волосами, ногтями,</w:t>
            </w:r>
            <w:r>
              <w:t xml:space="preserve"> </w:t>
            </w:r>
            <w:r w:rsidRPr="005F540E">
              <w:t>губами, наружными половыми органами (интимная косметика)</w:t>
            </w:r>
          </w:p>
          <w:p w:rsidR="00540E74" w:rsidRPr="005F540E" w:rsidRDefault="00540E74" w:rsidP="008A3523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3,0 –  9,0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rPr>
          <w:trHeight w:val="38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2. </w:t>
            </w:r>
            <w:r w:rsidRPr="005F540E">
              <w:t xml:space="preserve">Смываемые бальзамы, ополаскиватели и кондиционеры для волос </w:t>
            </w:r>
          </w:p>
          <w:p w:rsidR="00540E74" w:rsidRPr="005F540E" w:rsidRDefault="00540E74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2,5 –  9,0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rPr>
          <w:trHeight w:val="38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3. </w:t>
            </w:r>
            <w:r w:rsidRPr="005F540E">
              <w:t>Косметическая продукция жидкая для ухода за кожей, волосами,</w:t>
            </w:r>
            <w:r>
              <w:t xml:space="preserve"> </w:t>
            </w:r>
            <w:r w:rsidRPr="005F540E">
              <w:t>ногтями</w:t>
            </w:r>
          </w:p>
          <w:p w:rsidR="00540E74" w:rsidRPr="005F540E" w:rsidRDefault="00540E74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2,5 –  9,0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rPr>
          <w:trHeight w:val="553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4. </w:t>
            </w:r>
            <w:r w:rsidRPr="005F540E">
              <w:t xml:space="preserve">Маски порошкообразные и </w:t>
            </w:r>
            <w:proofErr w:type="spellStart"/>
            <w:r w:rsidRPr="005F540E">
              <w:t>альгинатные</w:t>
            </w:r>
            <w:proofErr w:type="spellEnd"/>
            <w:r w:rsidRPr="005F540E">
              <w:t xml:space="preserve"> (готовые к применению, после смешивания порошка с растворителем в соответствии с рекомендациями по применению)</w:t>
            </w:r>
          </w:p>
          <w:p w:rsidR="00540E74" w:rsidRPr="005F540E" w:rsidRDefault="00540E74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3,0 – 10,0</w:t>
            </w: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rPr>
          <w:trHeight w:val="26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5. </w:t>
            </w:r>
            <w:r w:rsidRPr="005F540E">
              <w:t>Косметическая продукция для очистки рук</w:t>
            </w:r>
          </w:p>
          <w:p w:rsidR="00540E74" w:rsidRPr="005F540E" w:rsidRDefault="00540E74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3,0 – 11,5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rPr>
          <w:trHeight w:val="5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34"/>
            </w:pPr>
            <w:r>
              <w:t>6. </w:t>
            </w:r>
            <w:r w:rsidRPr="005F540E">
              <w:t xml:space="preserve">Косметическая продукция для размягчения ороговевшей (огрубевшей) кожи: </w:t>
            </w:r>
          </w:p>
          <w:p w:rsidR="006F2DAB" w:rsidRPr="005F540E" w:rsidRDefault="006F2DAB" w:rsidP="0079755C">
            <w:pPr>
              <w:tabs>
                <w:tab w:val="left" w:pos="7680"/>
              </w:tabs>
              <w:ind w:left="459"/>
            </w:pPr>
            <w:r w:rsidRPr="005F540E">
              <w:t>для профессионального применения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3,0 – 12,7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rPr>
          <w:trHeight w:val="283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 xml:space="preserve">       </w:t>
            </w:r>
            <w:r w:rsidR="00540E74">
              <w:t>п</w:t>
            </w:r>
            <w:r w:rsidRPr="005F540E">
              <w:t>рочая</w:t>
            </w:r>
          </w:p>
          <w:p w:rsidR="00540E74" w:rsidRPr="005F540E" w:rsidRDefault="00540E74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5,0 – 10,0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DAB" w:rsidRPr="005F540E" w:rsidRDefault="006F2DAB" w:rsidP="00222CD2">
            <w:pPr>
              <w:tabs>
                <w:tab w:val="left" w:pos="7680"/>
              </w:tabs>
              <w:ind w:left="34"/>
            </w:pPr>
            <w:r>
              <w:t>7. </w:t>
            </w:r>
            <w:proofErr w:type="spellStart"/>
            <w:r w:rsidRPr="005F540E">
              <w:t>Пилинги</w:t>
            </w:r>
            <w:proofErr w:type="spellEnd"/>
            <w:r w:rsidRPr="005F540E">
              <w:t xml:space="preserve"> на основе кислот и</w:t>
            </w:r>
            <w:r>
              <w:t xml:space="preserve"> (</w:t>
            </w:r>
            <w:r w:rsidRPr="005F540E">
              <w:t>или</w:t>
            </w:r>
            <w:r>
              <w:t>)</w:t>
            </w:r>
            <w:r w:rsidRPr="005F540E">
              <w:t xml:space="preserve"> </w:t>
            </w:r>
            <w:proofErr w:type="spellStart"/>
            <w:r w:rsidRPr="005F540E">
              <w:t>энзимов</w:t>
            </w:r>
            <w:proofErr w:type="spellEnd"/>
            <w:r w:rsidRPr="005F540E">
              <w:t>:</w:t>
            </w:r>
          </w:p>
          <w:p w:rsidR="006F2DAB" w:rsidRPr="005F540E" w:rsidRDefault="006F2DAB" w:rsidP="0079755C">
            <w:pPr>
              <w:tabs>
                <w:tab w:val="left" w:pos="7680"/>
              </w:tabs>
              <w:ind w:left="34"/>
            </w:pPr>
            <w:r>
              <w:t xml:space="preserve">       </w:t>
            </w:r>
            <w:r w:rsidRPr="005F540E">
              <w:t>для профессионального применения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1,2 – 9,0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 xml:space="preserve">      </w:t>
            </w:r>
            <w:r w:rsidRPr="005F540E">
              <w:t xml:space="preserve"> </w:t>
            </w:r>
            <w:r w:rsidR="00DF3F86">
              <w:t>п</w:t>
            </w:r>
            <w:r w:rsidRPr="005F540E">
              <w:t>рочие</w:t>
            </w:r>
          </w:p>
          <w:p w:rsidR="00540E74" w:rsidRPr="005F540E" w:rsidRDefault="00540E74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3,0 – 9,0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8. </w:t>
            </w:r>
            <w:r w:rsidRPr="005F540E">
              <w:t>Косметическая продукция</w:t>
            </w:r>
            <w:r>
              <w:t xml:space="preserve"> для депиляции (удаления волос)</w:t>
            </w:r>
          </w:p>
          <w:p w:rsidR="00540E74" w:rsidRPr="005F540E" w:rsidRDefault="00540E74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3,0 – 12,7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DAB" w:rsidRDefault="006F2DAB" w:rsidP="00222CD2">
            <w:pPr>
              <w:tabs>
                <w:tab w:val="left" w:pos="7680"/>
              </w:tabs>
              <w:ind w:left="34"/>
              <w:rPr>
                <w:color w:val="FF0000"/>
              </w:rPr>
            </w:pPr>
            <w:r>
              <w:t>9. </w:t>
            </w:r>
            <w:r w:rsidRPr="005F540E">
              <w:t>Продукция косметическая гигиеническая моющая (пена для ванн, моющие гели, очищающие средства, шампуни</w:t>
            </w:r>
            <w:r w:rsidRPr="00CC2B8B">
              <w:t>,</w:t>
            </w:r>
            <w:r w:rsidRPr="005F540E">
              <w:t xml:space="preserve"> жидкое мыло)</w:t>
            </w:r>
            <w:r>
              <w:rPr>
                <w:color w:val="FF0000"/>
              </w:rPr>
              <w:t xml:space="preserve"> </w:t>
            </w:r>
          </w:p>
          <w:p w:rsidR="00540E74" w:rsidRPr="00CC2B8B" w:rsidRDefault="00540E74" w:rsidP="00222CD2">
            <w:pPr>
              <w:tabs>
                <w:tab w:val="left" w:pos="7680"/>
              </w:tabs>
              <w:ind w:left="34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DAB" w:rsidRPr="00CC2B8B" w:rsidRDefault="006F2DAB" w:rsidP="00222CD2">
            <w:pPr>
              <w:tabs>
                <w:tab w:val="left" w:pos="7680"/>
              </w:tabs>
              <w:ind w:left="705" w:hanging="705"/>
              <w:jc w:val="center"/>
              <w:rPr>
                <w:color w:val="FF0000"/>
              </w:rPr>
            </w:pPr>
            <w:r w:rsidRPr="005F540E">
              <w:t>3,5 – 10,0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10. </w:t>
            </w:r>
            <w:r w:rsidRPr="005F540E">
              <w:t>Косметическая продукция для бритья</w:t>
            </w:r>
          </w:p>
          <w:p w:rsidR="00540E74" w:rsidRPr="005F540E" w:rsidRDefault="00540E74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3,5 – 11,5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34"/>
            </w:pPr>
            <w:r>
              <w:t>11. </w:t>
            </w:r>
            <w:r w:rsidRPr="005F540E">
              <w:t>Дезодоранты, дезодоранты-антиперспиранты, антиперспиранты (</w:t>
            </w:r>
            <w:proofErr w:type="spellStart"/>
            <w:r w:rsidRPr="005F540E">
              <w:t>кремообразные</w:t>
            </w:r>
            <w:proofErr w:type="spellEnd"/>
            <w:r w:rsidRPr="005F540E">
              <w:t xml:space="preserve">, гелеобразные, жидкие)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3,0 – 10,0</w:t>
            </w: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540E74">
            <w:pPr>
              <w:tabs>
                <w:tab w:val="left" w:pos="7680"/>
              </w:tabs>
              <w:ind w:left="34"/>
            </w:pPr>
            <w:r>
              <w:lastRenderedPageBreak/>
              <w:t>12. </w:t>
            </w:r>
            <w:r w:rsidRPr="005F540E">
              <w:t xml:space="preserve">Декоративная косметика на эмульсионной основе, гели для макияжа на водной основе (тональные средства, </w:t>
            </w:r>
            <w:r w:rsidR="00540E74">
              <w:t>р</w:t>
            </w:r>
            <w:r w:rsidRPr="005F540E">
              <w:t xml:space="preserve">умяна, жидкие тени для век, блеск для губ, лица и тела </w:t>
            </w:r>
            <w:r w:rsidR="00540E74">
              <w:br/>
            </w:r>
            <w:r w:rsidRPr="005F540E">
              <w:t xml:space="preserve">и др.) </w:t>
            </w:r>
          </w:p>
          <w:p w:rsidR="00540E74" w:rsidRPr="005F540E" w:rsidRDefault="00540E74" w:rsidP="00540E74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4,0 –  9,0</w:t>
            </w:r>
          </w:p>
          <w:p w:rsidR="006F2DAB" w:rsidRPr="005F540E" w:rsidRDefault="006F2DAB" w:rsidP="00222CD2">
            <w:pPr>
              <w:tabs>
                <w:tab w:val="left" w:pos="7680"/>
              </w:tabs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13. </w:t>
            </w:r>
            <w:r w:rsidRPr="005F540E">
              <w:t>Жидкая тушь для ресниц, жидкая тушь для волос, жидкая подводка для глаз</w:t>
            </w:r>
          </w:p>
          <w:p w:rsidR="00540E74" w:rsidRPr="005F540E" w:rsidRDefault="00540E74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4,5 – 10,0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7F8" w:rsidRPr="006572EE" w:rsidRDefault="0029319C" w:rsidP="000C77F8">
            <w:pPr>
              <w:tabs>
                <w:tab w:val="left" w:pos="7680"/>
              </w:tabs>
              <w:ind w:left="567" w:hanging="567"/>
              <w:rPr>
                <w:i/>
              </w:rPr>
            </w:pPr>
            <w:r>
              <w:t>14.</w:t>
            </w:r>
            <w:r w:rsidR="000C77F8" w:rsidRPr="006572EE">
              <w:t> Детская косметика для ухода за кожей, волосами, ногтями, губами, наружными половыми органами (интимная косметика)</w:t>
            </w:r>
          </w:p>
          <w:p w:rsidR="000C77F8" w:rsidRPr="006572EE" w:rsidRDefault="000C77F8" w:rsidP="000C77F8">
            <w:pPr>
              <w:tabs>
                <w:tab w:val="left" w:pos="7680"/>
              </w:tabs>
              <w:ind w:left="567" w:hanging="567"/>
              <w:rPr>
                <w:i/>
              </w:rPr>
            </w:pPr>
            <w:r w:rsidRPr="006572EE">
              <w:t xml:space="preserve">Детская продукция косметическая гигиеническая моющая (пена для ванн, моющие гели, очищающие средства, жидкое мыло, шампуни) </w:t>
            </w:r>
          </w:p>
          <w:p w:rsidR="000C77F8" w:rsidRPr="006572EE" w:rsidRDefault="000C77F8" w:rsidP="000C77F8">
            <w:pPr>
              <w:tabs>
                <w:tab w:val="left" w:pos="7680"/>
              </w:tabs>
              <w:ind w:left="567" w:hanging="567"/>
              <w:rPr>
                <w:i/>
              </w:rPr>
            </w:pPr>
            <w:r w:rsidRPr="006572EE">
              <w:t>Детская косметика на носителях</w:t>
            </w:r>
          </w:p>
          <w:p w:rsidR="006F2DAB" w:rsidRDefault="006F2DAB" w:rsidP="0024272B">
            <w:pPr>
              <w:tabs>
                <w:tab w:val="left" w:pos="7680"/>
              </w:tabs>
              <w:ind w:left="34"/>
            </w:pPr>
            <w:r w:rsidRPr="005F540E">
              <w:t>Детская присыпка, тальк, пудра (до 3 лет)</w:t>
            </w:r>
          </w:p>
          <w:p w:rsidR="00AE32DF" w:rsidRPr="005F540E" w:rsidRDefault="00AE32DF" w:rsidP="0024272B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29319C" w:rsidP="00222CD2">
            <w:pPr>
              <w:tabs>
                <w:tab w:val="left" w:pos="7680"/>
              </w:tabs>
              <w:ind w:left="705" w:hanging="705"/>
              <w:jc w:val="center"/>
            </w:pPr>
            <w:r>
              <w:t>4,5</w:t>
            </w:r>
            <w:r w:rsidR="006F2DAB" w:rsidRPr="005F540E">
              <w:t xml:space="preserve"> – 9,0</w:t>
            </w:r>
          </w:p>
          <w:p w:rsidR="006F2DAB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Pr="003E53A7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3E53A7">
              <w:t>3,5 – 10,0</w:t>
            </w:r>
          </w:p>
          <w:p w:rsidR="006F2DAB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Default="0029319C" w:rsidP="00222CD2">
            <w:pPr>
              <w:tabs>
                <w:tab w:val="left" w:pos="7680"/>
              </w:tabs>
              <w:ind w:left="705" w:hanging="705"/>
              <w:jc w:val="center"/>
            </w:pPr>
            <w:r>
              <w:t>3</w:t>
            </w:r>
            <w:r w:rsidR="006F2DAB" w:rsidRPr="003E53A7">
              <w:t>,</w:t>
            </w:r>
            <w:r>
              <w:t>0</w:t>
            </w:r>
            <w:r w:rsidR="006F2DAB" w:rsidRPr="003E53A7">
              <w:t xml:space="preserve"> – 9,0</w:t>
            </w: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6,0 – 8,0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3E53A7" w:rsidTr="00540E74">
        <w:trPr>
          <w:trHeight w:val="85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DAB" w:rsidRPr="003E53A7" w:rsidRDefault="006F2DAB" w:rsidP="0024272B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DAB" w:rsidRPr="003E53A7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3E53A7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DAB" w:rsidRPr="003E53A7" w:rsidRDefault="006F2DAB" w:rsidP="0024272B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DAB" w:rsidRPr="003E53A7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3E53A7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4272B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15. </w:t>
            </w:r>
            <w:r w:rsidRPr="005F540E">
              <w:t xml:space="preserve">Косметика для </w:t>
            </w:r>
            <w:proofErr w:type="spellStart"/>
            <w:r w:rsidRPr="005F540E">
              <w:t>татуажа</w:t>
            </w:r>
            <w:proofErr w:type="spellEnd"/>
          </w:p>
          <w:p w:rsidR="00AE32DF" w:rsidRPr="005F540E" w:rsidRDefault="00AE32DF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4,0 – 10,0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16. </w:t>
            </w:r>
            <w:r w:rsidRPr="005F540E">
              <w:t>Продукция косметическая для удаления (размягчения) кутикулы (на</w:t>
            </w:r>
            <w:r>
              <w:t xml:space="preserve"> кислотной или щелочной основе)</w:t>
            </w:r>
          </w:p>
          <w:p w:rsidR="00AE32DF" w:rsidRPr="005F540E" w:rsidRDefault="00AE32DF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>
              <w:t xml:space="preserve">2,0 </w:t>
            </w:r>
            <w:r w:rsidRPr="005F540E">
              <w:t>–</w:t>
            </w:r>
            <w:r>
              <w:t xml:space="preserve"> 12,5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34"/>
            </w:pPr>
            <w:r>
              <w:t>17. </w:t>
            </w:r>
            <w:r w:rsidRPr="005F540E">
              <w:t xml:space="preserve">Лаки для ногтей на водной основе </w:t>
            </w:r>
          </w:p>
          <w:p w:rsidR="00AE32DF" w:rsidRPr="005F540E" w:rsidRDefault="00AE32DF" w:rsidP="00222CD2">
            <w:pPr>
              <w:tabs>
                <w:tab w:val="left" w:pos="7680"/>
              </w:tabs>
              <w:ind w:left="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6,0 –  9,5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34"/>
            </w:pPr>
            <w:r>
              <w:t>18. </w:t>
            </w:r>
            <w:r w:rsidRPr="005F540E">
              <w:t>Косметическая продукция для окрашивания, осветления (обесцвечивания) волос, средства для удаления краски с волос, оттеночные средства:</w:t>
            </w:r>
          </w:p>
          <w:p w:rsidR="006F2DAB" w:rsidRPr="005F540E" w:rsidRDefault="006F2DAB" w:rsidP="004C3A7E">
            <w:pPr>
              <w:tabs>
                <w:tab w:val="left" w:pos="7680"/>
              </w:tabs>
              <w:ind w:left="34" w:firstLine="425"/>
            </w:pPr>
            <w:r w:rsidRPr="005F540E">
              <w:t>косметическая продукция для окрашивания волос на основе красителей и</w:t>
            </w:r>
            <w:r>
              <w:t xml:space="preserve"> (</w:t>
            </w:r>
            <w:r w:rsidRPr="005F540E">
              <w:t>или</w:t>
            </w:r>
            <w:r>
              <w:t>)</w:t>
            </w:r>
            <w:r w:rsidRPr="005F540E">
              <w:t xml:space="preserve"> пигмен</w:t>
            </w:r>
            <w:r>
              <w:t>тов растительного происхождения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>
              <w:t xml:space="preserve">3,5 – </w:t>
            </w:r>
            <w:r w:rsidRPr="005F540E"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E53586">
            <w:pPr>
              <w:tabs>
                <w:tab w:val="left" w:pos="7680"/>
              </w:tabs>
              <w:ind w:left="459"/>
            </w:pPr>
            <w:r w:rsidRPr="005F540E">
              <w:t>готовая к</w:t>
            </w:r>
            <w:r>
              <w:t>омпозиция для окрашивания волос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7,0 – 11,0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4C3A7E">
            <w:pPr>
              <w:tabs>
                <w:tab w:val="left" w:pos="7680"/>
              </w:tabs>
              <w:ind w:left="34" w:firstLine="425"/>
            </w:pPr>
            <w:r w:rsidRPr="005F540E">
              <w:t>готовая композиция для осветления (обесцвечивания)</w:t>
            </w:r>
            <w:r>
              <w:t>,</w:t>
            </w:r>
            <w:r w:rsidRPr="005F540E">
              <w:t xml:space="preserve"> </w:t>
            </w:r>
            <w:proofErr w:type="spellStart"/>
            <w:r>
              <w:t>мелирования</w:t>
            </w:r>
            <w:proofErr w:type="spellEnd"/>
            <w:r>
              <w:t xml:space="preserve"> волос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>
              <w:t>3,5 – 11,0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4C3A7E">
            <w:pPr>
              <w:tabs>
                <w:tab w:val="left" w:pos="7680"/>
              </w:tabs>
              <w:ind w:left="459"/>
            </w:pPr>
            <w:r w:rsidRPr="005F540E">
              <w:t>сред</w:t>
            </w:r>
            <w:r>
              <w:t>ства для удаления краски с волос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3,0 – 1</w:t>
            </w:r>
            <w:r>
              <w:t>1</w:t>
            </w:r>
            <w:r w:rsidRPr="005F540E">
              <w:t>,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115A70">
            <w:pPr>
              <w:tabs>
                <w:tab w:val="left" w:pos="7680"/>
              </w:tabs>
              <w:ind w:left="459"/>
            </w:pPr>
            <w:r w:rsidRPr="005F540E">
              <w:t>оттеночные средства для волос</w:t>
            </w:r>
          </w:p>
          <w:p w:rsidR="00AE32DF" w:rsidRPr="005F540E" w:rsidRDefault="00AE32DF" w:rsidP="00115A70">
            <w:pPr>
              <w:tabs>
                <w:tab w:val="left" w:pos="7680"/>
              </w:tabs>
              <w:ind w:left="459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3,5 – 10,0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DAB" w:rsidRPr="005F540E" w:rsidRDefault="006F2DAB" w:rsidP="00222CD2">
            <w:pPr>
              <w:tabs>
                <w:tab w:val="left" w:pos="7680"/>
              </w:tabs>
              <w:ind w:left="34"/>
            </w:pPr>
            <w:r>
              <w:t>19. </w:t>
            </w:r>
            <w:r w:rsidRPr="005F540E">
              <w:t>Косметическая продукция для химической завивки, химического распрямления волос:</w:t>
            </w:r>
          </w:p>
          <w:p w:rsidR="006F2DAB" w:rsidRPr="005F540E" w:rsidRDefault="006F2DAB" w:rsidP="004C3A7E">
            <w:pPr>
              <w:tabs>
                <w:tab w:val="left" w:pos="7680"/>
              </w:tabs>
              <w:ind w:left="459"/>
            </w:pPr>
            <w:r w:rsidRPr="005F540E">
              <w:t xml:space="preserve">средство для придания формы волосам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7,0 – 11,5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4C3A7E">
            <w:pPr>
              <w:tabs>
                <w:tab w:val="left" w:pos="7680"/>
              </w:tabs>
              <w:ind w:left="459"/>
            </w:pPr>
            <w:r w:rsidRPr="005F540E">
              <w:t>фиксирующий состав (закрепитель)</w:t>
            </w:r>
          </w:p>
          <w:p w:rsidR="00AE32DF" w:rsidRPr="005F540E" w:rsidRDefault="00AE32DF" w:rsidP="004C3A7E">
            <w:pPr>
              <w:tabs>
                <w:tab w:val="left" w:pos="7680"/>
              </w:tabs>
              <w:ind w:left="459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2,0 –  4,0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540E74">
        <w:trPr>
          <w:trHeight w:val="5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DAB" w:rsidRPr="005F540E" w:rsidRDefault="006F2DAB" w:rsidP="004C3A7E">
            <w:pPr>
              <w:tabs>
                <w:tab w:val="left" w:pos="7680"/>
              </w:tabs>
              <w:ind w:left="34"/>
            </w:pPr>
            <w:r>
              <w:t>20. </w:t>
            </w:r>
            <w:r w:rsidRPr="005F540E">
              <w:t>Средства гигиены полости рта:</w:t>
            </w:r>
          </w:p>
          <w:p w:rsidR="006F2DAB" w:rsidRPr="005F540E" w:rsidRDefault="006F2DAB" w:rsidP="004C3A7E">
            <w:pPr>
              <w:tabs>
                <w:tab w:val="left" w:pos="7680"/>
              </w:tabs>
              <w:ind w:left="459"/>
            </w:pPr>
            <w:r>
              <w:t>пасты и порошки зубные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4,5 – 10,5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E0064A">
        <w:trPr>
          <w:trHeight w:val="28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4C3A7E">
            <w:pPr>
              <w:tabs>
                <w:tab w:val="left" w:pos="7680"/>
              </w:tabs>
              <w:ind w:left="459"/>
            </w:pPr>
            <w:r w:rsidRPr="005F540E">
              <w:t>изделия гигиены полости рта жидкие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3,0 – 10,5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</w:p>
        </w:tc>
      </w:tr>
      <w:tr w:rsidR="006F2DAB" w:rsidRPr="005F540E" w:rsidTr="00E0064A">
        <w:trPr>
          <w:trHeight w:val="7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BB7179">
            <w:pPr>
              <w:tabs>
                <w:tab w:val="left" w:pos="7680"/>
              </w:tabs>
              <w:ind w:left="34" w:firstLine="425"/>
              <w:jc w:val="both"/>
            </w:pPr>
            <w:r w:rsidRPr="005F540E">
              <w:t xml:space="preserve">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</w:t>
            </w:r>
            <w:r>
              <w:br/>
            </w:r>
            <w:r w:rsidRPr="005F540E">
              <w:t>с концентрацией перекиси водорода (в качестве ингредиента или выделяемой) 0,1</w:t>
            </w:r>
            <w:r>
              <w:t xml:space="preserve"> </w:t>
            </w:r>
            <w:r w:rsidRPr="005F540E">
              <w:t>– 6,0%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2DAB" w:rsidRPr="005F540E" w:rsidRDefault="006F2DAB" w:rsidP="00222CD2">
            <w:pPr>
              <w:tabs>
                <w:tab w:val="left" w:pos="7680"/>
              </w:tabs>
              <w:ind w:left="705" w:hanging="705"/>
              <w:jc w:val="center"/>
            </w:pPr>
            <w:r w:rsidRPr="005F540E">
              <w:t>4,0 – 10,5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DAB" w:rsidRDefault="006F2DAB" w:rsidP="00222CD2">
            <w:pPr>
              <w:tabs>
                <w:tab w:val="left" w:pos="7680"/>
              </w:tabs>
              <w:ind w:left="705" w:hanging="705"/>
            </w:pPr>
          </w:p>
          <w:p w:rsidR="006F2DAB" w:rsidRDefault="006F2DAB" w:rsidP="00222CD2">
            <w:pPr>
              <w:tabs>
                <w:tab w:val="left" w:pos="7680"/>
              </w:tabs>
              <w:ind w:left="705" w:hanging="705"/>
            </w:pPr>
          </w:p>
          <w:p w:rsidR="006F2DAB" w:rsidRDefault="006F2DAB" w:rsidP="00222CD2">
            <w:pPr>
              <w:tabs>
                <w:tab w:val="left" w:pos="7680"/>
              </w:tabs>
              <w:ind w:left="705" w:hanging="705"/>
              <w:rPr>
                <w:sz w:val="30"/>
                <w:szCs w:val="30"/>
              </w:rPr>
            </w:pPr>
          </w:p>
          <w:p w:rsidR="00E0064A" w:rsidRDefault="00E0064A" w:rsidP="00222CD2">
            <w:pPr>
              <w:tabs>
                <w:tab w:val="left" w:pos="7680"/>
              </w:tabs>
              <w:ind w:left="705" w:hanging="705"/>
              <w:rPr>
                <w:sz w:val="30"/>
                <w:szCs w:val="30"/>
              </w:rPr>
            </w:pPr>
          </w:p>
          <w:p w:rsidR="006F2DAB" w:rsidRPr="00F96D86" w:rsidRDefault="006F2DAB" w:rsidP="00222CD2">
            <w:pPr>
              <w:tabs>
                <w:tab w:val="left" w:pos="7680"/>
              </w:tabs>
              <w:ind w:left="705" w:hanging="705"/>
              <w:rPr>
                <w:sz w:val="30"/>
                <w:szCs w:val="30"/>
              </w:rPr>
            </w:pPr>
            <w:r w:rsidRPr="00F96D86">
              <w:rPr>
                <w:sz w:val="30"/>
                <w:szCs w:val="30"/>
              </w:rPr>
              <w:t>».</w:t>
            </w:r>
          </w:p>
        </w:tc>
      </w:tr>
    </w:tbl>
    <w:p w:rsidR="004378A0" w:rsidRPr="001B01E1" w:rsidRDefault="00BB7179" w:rsidP="004378A0">
      <w:pPr>
        <w:pStyle w:val="3"/>
        <w:widowControl/>
        <w:shd w:val="clear" w:color="auto" w:fill="auto"/>
        <w:tabs>
          <w:tab w:val="left" w:pos="1127"/>
        </w:tabs>
        <w:spacing w:before="0" w:line="518" w:lineRule="exact"/>
        <w:ind w:left="80" w:right="360" w:firstLine="78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>7</w:t>
      </w:r>
      <w:r w:rsidR="004378A0" w:rsidRPr="001B01E1">
        <w:rPr>
          <w:color w:val="auto"/>
          <w:sz w:val="30"/>
          <w:szCs w:val="30"/>
        </w:rPr>
        <w:t>. В приложении 7:</w:t>
      </w:r>
    </w:p>
    <w:p w:rsidR="004378A0" w:rsidRPr="001B01E1" w:rsidRDefault="004378A0" w:rsidP="004378A0">
      <w:pPr>
        <w:pStyle w:val="3"/>
        <w:widowControl/>
        <w:shd w:val="clear" w:color="auto" w:fill="auto"/>
        <w:tabs>
          <w:tab w:val="left" w:pos="1127"/>
        </w:tabs>
        <w:spacing w:before="0" w:line="518" w:lineRule="exact"/>
        <w:ind w:left="80" w:right="360" w:firstLine="780"/>
        <w:rPr>
          <w:color w:val="auto"/>
          <w:sz w:val="30"/>
          <w:szCs w:val="30"/>
        </w:rPr>
      </w:pPr>
      <w:r w:rsidRPr="001B01E1">
        <w:rPr>
          <w:color w:val="auto"/>
          <w:sz w:val="30"/>
          <w:szCs w:val="30"/>
        </w:rPr>
        <w:t>а) в наименовании графы</w:t>
      </w:r>
      <w:r w:rsidR="00BB7179">
        <w:rPr>
          <w:color w:val="auto"/>
          <w:sz w:val="30"/>
          <w:szCs w:val="30"/>
        </w:rPr>
        <w:t xml:space="preserve"> третьей</w:t>
      </w:r>
      <w:r w:rsidRPr="001B01E1">
        <w:rPr>
          <w:color w:val="auto"/>
          <w:sz w:val="30"/>
          <w:szCs w:val="30"/>
        </w:rPr>
        <w:t xml:space="preserve"> слова «и </w:t>
      </w:r>
      <w:proofErr w:type="gramStart"/>
      <w:r w:rsidRPr="001B01E1">
        <w:rPr>
          <w:color w:val="auto"/>
          <w:sz w:val="30"/>
          <w:szCs w:val="30"/>
        </w:rPr>
        <w:t>факультативно-анаэробных</w:t>
      </w:r>
      <w:proofErr w:type="gramEnd"/>
      <w:r w:rsidRPr="001B01E1">
        <w:rPr>
          <w:color w:val="auto"/>
          <w:sz w:val="30"/>
          <w:szCs w:val="30"/>
        </w:rPr>
        <w:t>» исключить;</w:t>
      </w:r>
    </w:p>
    <w:p w:rsidR="004378A0" w:rsidRPr="001B01E1" w:rsidRDefault="004378A0" w:rsidP="004378A0">
      <w:pPr>
        <w:pStyle w:val="3"/>
        <w:widowControl/>
        <w:shd w:val="clear" w:color="auto" w:fill="auto"/>
        <w:tabs>
          <w:tab w:val="left" w:pos="1127"/>
        </w:tabs>
        <w:spacing w:before="0" w:line="518" w:lineRule="exact"/>
        <w:ind w:left="80" w:right="360" w:firstLine="780"/>
        <w:rPr>
          <w:color w:val="auto"/>
          <w:sz w:val="30"/>
          <w:szCs w:val="30"/>
        </w:rPr>
      </w:pPr>
      <w:r w:rsidRPr="001B01E1">
        <w:rPr>
          <w:color w:val="auto"/>
          <w:sz w:val="30"/>
          <w:szCs w:val="30"/>
        </w:rPr>
        <w:t>б) </w:t>
      </w:r>
      <w:r w:rsidR="00BB7179">
        <w:rPr>
          <w:color w:val="auto"/>
          <w:sz w:val="30"/>
          <w:szCs w:val="30"/>
        </w:rPr>
        <w:t xml:space="preserve">в позиции «3 группа» </w:t>
      </w:r>
      <w:r w:rsidR="00CF7664">
        <w:rPr>
          <w:color w:val="auto"/>
          <w:sz w:val="30"/>
          <w:szCs w:val="30"/>
        </w:rPr>
        <w:t xml:space="preserve">в графе второй </w:t>
      </w:r>
      <w:r w:rsidRPr="001B01E1">
        <w:rPr>
          <w:color w:val="auto"/>
          <w:sz w:val="30"/>
          <w:szCs w:val="30"/>
        </w:rPr>
        <w:t>слова «Ампульная косметика» заменить словами «Стерильная парфюмерно-косметическая продукция»;</w:t>
      </w:r>
    </w:p>
    <w:p w:rsidR="00CF7664" w:rsidRDefault="00CF7664" w:rsidP="004378A0">
      <w:pPr>
        <w:pStyle w:val="3"/>
        <w:widowControl/>
        <w:shd w:val="clear" w:color="auto" w:fill="auto"/>
        <w:tabs>
          <w:tab w:val="left" w:pos="1127"/>
        </w:tabs>
        <w:spacing w:before="0" w:line="518" w:lineRule="exact"/>
        <w:ind w:left="80" w:right="360" w:firstLine="78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в) сноску со знаком «*» </w:t>
      </w:r>
      <w:r w:rsidR="004378A0" w:rsidRPr="001B01E1">
        <w:rPr>
          <w:color w:val="auto"/>
          <w:sz w:val="30"/>
          <w:szCs w:val="30"/>
        </w:rPr>
        <w:t>изложить в следующей редакции:</w:t>
      </w:r>
    </w:p>
    <w:p w:rsidR="004378A0" w:rsidRPr="001B01E1" w:rsidRDefault="004378A0" w:rsidP="004378A0">
      <w:pPr>
        <w:pStyle w:val="3"/>
        <w:widowControl/>
        <w:shd w:val="clear" w:color="auto" w:fill="auto"/>
        <w:tabs>
          <w:tab w:val="left" w:pos="1127"/>
        </w:tabs>
        <w:spacing w:before="0" w:line="518" w:lineRule="exact"/>
        <w:ind w:left="80" w:right="360" w:firstLine="780"/>
        <w:rPr>
          <w:color w:val="auto"/>
          <w:sz w:val="30"/>
          <w:szCs w:val="30"/>
        </w:rPr>
      </w:pPr>
      <w:r w:rsidRPr="001B01E1">
        <w:rPr>
          <w:color w:val="auto"/>
          <w:sz w:val="30"/>
          <w:szCs w:val="30"/>
        </w:rPr>
        <w:t>«*КОЕ</w:t>
      </w:r>
      <w:r w:rsidR="00CF7664">
        <w:rPr>
          <w:color w:val="auto"/>
          <w:sz w:val="30"/>
          <w:szCs w:val="30"/>
        </w:rPr>
        <w:t xml:space="preserve"> </w:t>
      </w:r>
      <w:r w:rsidR="00CF7664" w:rsidRPr="005F540E">
        <w:t>–</w:t>
      </w:r>
      <w:r w:rsidR="00CF7664">
        <w:t xml:space="preserve"> </w:t>
      </w:r>
      <w:r w:rsidRPr="001B01E1">
        <w:rPr>
          <w:color w:val="auto"/>
          <w:sz w:val="30"/>
          <w:szCs w:val="30"/>
        </w:rPr>
        <w:t>колониеобразующие единицы</w:t>
      </w:r>
      <w:proofErr w:type="gramStart"/>
      <w:r w:rsidR="00CF7664">
        <w:rPr>
          <w:color w:val="auto"/>
          <w:sz w:val="30"/>
          <w:szCs w:val="30"/>
        </w:rPr>
        <w:t>.</w:t>
      </w:r>
      <w:r w:rsidRPr="001B01E1">
        <w:rPr>
          <w:color w:val="auto"/>
          <w:sz w:val="30"/>
          <w:szCs w:val="30"/>
        </w:rPr>
        <w:t>».</w:t>
      </w:r>
      <w:proofErr w:type="gramEnd"/>
    </w:p>
    <w:p w:rsidR="004378A0" w:rsidRPr="001B01E1" w:rsidRDefault="00A0186C" w:rsidP="004378A0">
      <w:pPr>
        <w:pStyle w:val="3"/>
        <w:widowControl/>
        <w:shd w:val="clear" w:color="auto" w:fill="auto"/>
        <w:tabs>
          <w:tab w:val="left" w:pos="1127"/>
        </w:tabs>
        <w:spacing w:before="0" w:line="518" w:lineRule="exact"/>
        <w:ind w:right="360" w:firstLine="85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8. Приложения</w:t>
      </w:r>
      <w:r w:rsidR="004378A0" w:rsidRPr="001B01E1">
        <w:rPr>
          <w:color w:val="auto"/>
          <w:sz w:val="30"/>
          <w:szCs w:val="30"/>
        </w:rPr>
        <w:t xml:space="preserve"> 8</w:t>
      </w:r>
      <w:r>
        <w:rPr>
          <w:color w:val="auto"/>
          <w:sz w:val="30"/>
          <w:szCs w:val="30"/>
        </w:rPr>
        <w:t xml:space="preserve"> и 9</w:t>
      </w:r>
      <w:r w:rsidR="004378A0" w:rsidRPr="001B01E1">
        <w:rPr>
          <w:color w:val="auto"/>
          <w:sz w:val="30"/>
          <w:szCs w:val="30"/>
        </w:rPr>
        <w:t xml:space="preserve"> изложить в следующей редакции:</w:t>
      </w:r>
    </w:p>
    <w:p w:rsidR="004378A0" w:rsidRPr="00F96D86" w:rsidRDefault="004378A0" w:rsidP="00444A4B">
      <w:pPr>
        <w:spacing w:line="360" w:lineRule="auto"/>
        <w:ind w:left="5103"/>
        <w:jc w:val="center"/>
        <w:rPr>
          <w:sz w:val="30"/>
          <w:szCs w:val="30"/>
        </w:rPr>
      </w:pPr>
      <w:r w:rsidRPr="00F96D86">
        <w:rPr>
          <w:sz w:val="30"/>
          <w:szCs w:val="30"/>
        </w:rPr>
        <w:t xml:space="preserve"> «</w:t>
      </w:r>
      <w:r w:rsidR="00444A4B">
        <w:rPr>
          <w:sz w:val="30"/>
          <w:szCs w:val="30"/>
        </w:rPr>
        <w:t xml:space="preserve">ПРИЛОЖЕНИЕ </w:t>
      </w:r>
      <w:r w:rsidRPr="00F96D86">
        <w:rPr>
          <w:sz w:val="30"/>
          <w:szCs w:val="30"/>
        </w:rPr>
        <w:t xml:space="preserve"> 8</w:t>
      </w:r>
    </w:p>
    <w:p w:rsidR="00A0186C" w:rsidRDefault="004378A0" w:rsidP="004378A0">
      <w:pPr>
        <w:ind w:left="5103"/>
        <w:jc w:val="center"/>
        <w:rPr>
          <w:sz w:val="30"/>
          <w:szCs w:val="30"/>
        </w:rPr>
      </w:pPr>
      <w:r w:rsidRPr="00F96D86">
        <w:rPr>
          <w:sz w:val="30"/>
          <w:szCs w:val="30"/>
        </w:rPr>
        <w:t xml:space="preserve">к техническому регламенту </w:t>
      </w:r>
    </w:p>
    <w:p w:rsidR="004378A0" w:rsidRPr="00F96D86" w:rsidRDefault="00A0186C" w:rsidP="004378A0">
      <w:pPr>
        <w:ind w:left="5103"/>
        <w:jc w:val="center"/>
        <w:rPr>
          <w:sz w:val="30"/>
          <w:szCs w:val="30"/>
        </w:rPr>
      </w:pPr>
      <w:r>
        <w:rPr>
          <w:sz w:val="30"/>
          <w:szCs w:val="30"/>
        </w:rPr>
        <w:t>Таможенного союза</w:t>
      </w:r>
      <w:r w:rsidR="004378A0" w:rsidRPr="00F96D86">
        <w:rPr>
          <w:sz w:val="30"/>
          <w:szCs w:val="30"/>
        </w:rPr>
        <w:br/>
        <w:t xml:space="preserve">«О безопасности парфюмерно-косметической продукции» </w:t>
      </w:r>
      <w:r w:rsidR="004378A0" w:rsidRPr="00F96D86">
        <w:rPr>
          <w:sz w:val="30"/>
          <w:szCs w:val="30"/>
        </w:rPr>
        <w:br/>
        <w:t>(</w:t>
      </w:r>
      <w:proofErr w:type="gramStart"/>
      <w:r w:rsidR="004378A0" w:rsidRPr="00F96D86">
        <w:rPr>
          <w:sz w:val="30"/>
          <w:szCs w:val="30"/>
        </w:rPr>
        <w:t>ТР</w:t>
      </w:r>
      <w:proofErr w:type="gramEnd"/>
      <w:r w:rsidR="004378A0" w:rsidRPr="00F96D86">
        <w:rPr>
          <w:sz w:val="30"/>
          <w:szCs w:val="30"/>
        </w:rPr>
        <w:t xml:space="preserve"> ТС 009/2011)</w:t>
      </w:r>
    </w:p>
    <w:p w:rsidR="004378A0" w:rsidRPr="00F96D86" w:rsidRDefault="004378A0" w:rsidP="004378A0">
      <w:pPr>
        <w:ind w:left="5103"/>
        <w:jc w:val="center"/>
        <w:rPr>
          <w:sz w:val="30"/>
          <w:szCs w:val="30"/>
        </w:rPr>
      </w:pPr>
    </w:p>
    <w:p w:rsidR="004378A0" w:rsidRPr="00F96D86" w:rsidRDefault="004378A0" w:rsidP="004378A0">
      <w:pPr>
        <w:ind w:left="5103"/>
        <w:jc w:val="center"/>
        <w:rPr>
          <w:sz w:val="30"/>
          <w:szCs w:val="30"/>
        </w:rPr>
      </w:pPr>
    </w:p>
    <w:p w:rsidR="004378A0" w:rsidRDefault="004378A0" w:rsidP="00DF3F86">
      <w:pPr>
        <w:suppressAutoHyphens/>
        <w:jc w:val="center"/>
        <w:rPr>
          <w:b/>
          <w:sz w:val="30"/>
          <w:szCs w:val="30"/>
        </w:rPr>
      </w:pPr>
      <w:r w:rsidRPr="00F96D86">
        <w:rPr>
          <w:b/>
          <w:spacing w:val="40"/>
          <w:sz w:val="30"/>
          <w:szCs w:val="30"/>
        </w:rPr>
        <w:t>ТРЕБОВАНИЯ</w:t>
      </w:r>
      <w:r w:rsidRPr="00F96D86">
        <w:rPr>
          <w:b/>
          <w:spacing w:val="40"/>
          <w:sz w:val="30"/>
          <w:szCs w:val="30"/>
        </w:rPr>
        <w:br/>
      </w:r>
      <w:r w:rsidRPr="00F96D86">
        <w:rPr>
          <w:b/>
          <w:sz w:val="30"/>
          <w:szCs w:val="30"/>
        </w:rPr>
        <w:t xml:space="preserve"> к токсикологическим показателям парфюмерн</w:t>
      </w:r>
      <w:proofErr w:type="gramStart"/>
      <w:r w:rsidRPr="00F96D86">
        <w:rPr>
          <w:b/>
          <w:sz w:val="30"/>
          <w:szCs w:val="30"/>
        </w:rPr>
        <w:t>о-</w:t>
      </w:r>
      <w:proofErr w:type="gramEnd"/>
      <w:r w:rsidR="00A0186C">
        <w:rPr>
          <w:b/>
          <w:sz w:val="30"/>
          <w:szCs w:val="30"/>
        </w:rPr>
        <w:br/>
      </w:r>
      <w:r w:rsidRPr="00F96D86">
        <w:rPr>
          <w:b/>
          <w:sz w:val="30"/>
          <w:szCs w:val="30"/>
        </w:rPr>
        <w:t>косметической продукции</w:t>
      </w:r>
    </w:p>
    <w:p w:rsidR="00A0186C" w:rsidRPr="00F96D86" w:rsidRDefault="00A0186C" w:rsidP="004378A0">
      <w:pPr>
        <w:suppressAutoHyphens/>
        <w:spacing w:line="280" w:lineRule="exact"/>
        <w:jc w:val="center"/>
        <w:rPr>
          <w:b/>
          <w:sz w:val="30"/>
          <w:szCs w:val="3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59"/>
        <w:gridCol w:w="1701"/>
        <w:gridCol w:w="1701"/>
      </w:tblGrid>
      <w:tr w:rsidR="00295148" w:rsidRPr="005F540E" w:rsidTr="00295148">
        <w:trPr>
          <w:trHeight w:val="252"/>
          <w:tblHeader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295148" w:rsidRPr="005F540E" w:rsidRDefault="00295148" w:rsidP="00E465F0">
            <w:pPr>
              <w:suppressAutoHyphens/>
              <w:spacing w:line="280" w:lineRule="exact"/>
              <w:jc w:val="center"/>
            </w:pPr>
            <w:r w:rsidRPr="005F540E">
              <w:t>Наименование и назначение косметической продукции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5148" w:rsidRPr="005F540E" w:rsidRDefault="00295148" w:rsidP="00222CD2">
            <w:pPr>
              <w:suppressAutoHyphens/>
              <w:spacing w:line="280" w:lineRule="exact"/>
              <w:ind w:firstLine="540"/>
              <w:jc w:val="center"/>
            </w:pPr>
            <w:r w:rsidRPr="005F540E">
              <w:t>Токсикологические показатели безопасности</w:t>
            </w:r>
          </w:p>
        </w:tc>
      </w:tr>
      <w:tr w:rsidR="00295148" w:rsidRPr="005F540E" w:rsidTr="00114132">
        <w:trPr>
          <w:trHeight w:val="252"/>
          <w:tblHeader/>
        </w:trPr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148" w:rsidRPr="005F540E" w:rsidRDefault="00295148" w:rsidP="002E39D0">
            <w:pPr>
              <w:jc w:val="center"/>
            </w:pPr>
            <w:r w:rsidRPr="005F540E">
              <w:t>кожно-</w:t>
            </w:r>
          </w:p>
          <w:p w:rsidR="00295148" w:rsidRPr="005F540E" w:rsidRDefault="00295148" w:rsidP="002E39D0">
            <w:pPr>
              <w:jc w:val="center"/>
            </w:pPr>
            <w:proofErr w:type="spellStart"/>
            <w:proofErr w:type="gramStart"/>
            <w:r>
              <w:t>раздража-ю</w:t>
            </w:r>
            <w:r w:rsidRPr="005F540E">
              <w:t>щее</w:t>
            </w:r>
            <w:proofErr w:type="spellEnd"/>
            <w:proofErr w:type="gramEnd"/>
            <w:r w:rsidRPr="005F540E">
              <w:t xml:space="preserve"> действие</w:t>
            </w:r>
          </w:p>
          <w:p w:rsidR="00295148" w:rsidRPr="005F540E" w:rsidRDefault="00295148" w:rsidP="002E39D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148" w:rsidRPr="005F540E" w:rsidRDefault="00295148" w:rsidP="002E39D0">
            <w:pPr>
              <w:jc w:val="center"/>
            </w:pPr>
            <w:proofErr w:type="spellStart"/>
            <w:proofErr w:type="gramStart"/>
            <w:r>
              <w:t>р</w:t>
            </w:r>
            <w:r w:rsidRPr="005F540E">
              <w:t>аздража</w:t>
            </w:r>
            <w:r>
              <w:t>-</w:t>
            </w:r>
            <w:r w:rsidRPr="005F540E">
              <w:t>ющее</w:t>
            </w:r>
            <w:proofErr w:type="spellEnd"/>
            <w:proofErr w:type="gramEnd"/>
            <w:r w:rsidRPr="005F540E">
              <w:t xml:space="preserve"> действие на слизистые</w:t>
            </w:r>
          </w:p>
          <w:p w:rsidR="00295148" w:rsidRPr="005F540E" w:rsidRDefault="00295148" w:rsidP="002E39D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48" w:rsidRPr="005F540E" w:rsidRDefault="00295148" w:rsidP="002E39D0">
            <w:pPr>
              <w:jc w:val="center"/>
            </w:pPr>
            <w:proofErr w:type="spellStart"/>
            <w:r>
              <w:t>о</w:t>
            </w:r>
            <w:r w:rsidRPr="005F540E">
              <w:t>бщето</w:t>
            </w:r>
            <w:r>
              <w:t>к-</w:t>
            </w:r>
            <w:r w:rsidRPr="005F540E">
              <w:t>сическое</w:t>
            </w:r>
            <w:proofErr w:type="spellEnd"/>
            <w:r w:rsidRPr="005F540E">
              <w:t xml:space="preserve"> действие</w:t>
            </w:r>
            <w:r>
              <w:t xml:space="preserve">, </w:t>
            </w:r>
            <w:proofErr w:type="spellStart"/>
            <w:proofErr w:type="gramStart"/>
            <w:r>
              <w:t>определя-емое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альтерна-тивными</w:t>
            </w:r>
            <w:proofErr w:type="spellEnd"/>
            <w:r>
              <w:t xml:space="preserve"> методами </w:t>
            </w:r>
            <w:r w:rsidR="00114132">
              <w:br/>
            </w:r>
            <w:r>
              <w:t>(</w:t>
            </w:r>
            <w:proofErr w:type="spellStart"/>
            <w:r w:rsidRPr="005F540E">
              <w:t>in</w:t>
            </w:r>
            <w:proofErr w:type="spellEnd"/>
            <w:r w:rsidRPr="005F540E">
              <w:t xml:space="preserve"> </w:t>
            </w:r>
            <w:proofErr w:type="spellStart"/>
            <w:r w:rsidRPr="005F540E">
              <w:t>vitro</w:t>
            </w:r>
            <w:proofErr w:type="spellEnd"/>
            <w:r>
              <w:t>)</w:t>
            </w:r>
          </w:p>
        </w:tc>
      </w:tr>
      <w:tr w:rsidR="00295148" w:rsidRPr="005F540E" w:rsidTr="00114132">
        <w:trPr>
          <w:trHeight w:val="252"/>
          <w:tblHeader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295148" w:rsidRPr="005F540E" w:rsidRDefault="00DF3F86" w:rsidP="00222CD2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95148" w:rsidRPr="005F540E" w:rsidRDefault="00DF3F86" w:rsidP="00222CD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5148" w:rsidRPr="005F540E" w:rsidRDefault="00DF3F86" w:rsidP="00222CD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48" w:rsidRPr="005F540E" w:rsidRDefault="00DF3F86" w:rsidP="00222CD2">
            <w:pPr>
              <w:jc w:val="center"/>
            </w:pPr>
            <w:r>
              <w:t>4</w:t>
            </w:r>
          </w:p>
        </w:tc>
      </w:tr>
      <w:tr w:rsidR="00295148" w:rsidRPr="005F540E" w:rsidTr="00114132">
        <w:trPr>
          <w:trHeight w:val="1104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tabs>
                <w:tab w:val="left" w:pos="7680"/>
              </w:tabs>
              <w:jc w:val="both"/>
            </w:pPr>
            <w:r>
              <w:t>1. </w:t>
            </w:r>
            <w:r w:rsidRPr="005F540E">
              <w:t>Косметическая продукция: для ухода за кожей, волосами, ногтями,</w:t>
            </w:r>
          </w:p>
          <w:p w:rsidR="00295148" w:rsidRDefault="00295148" w:rsidP="00222CD2">
            <w:r w:rsidRPr="005F540E">
              <w:t xml:space="preserve">губами, наружными половыми органами (интимная косметика); косметика декоративная; для защиты кожи от воздействия вредных производственных факторов; </w:t>
            </w:r>
            <w:r w:rsidRPr="005F540E">
              <w:lastRenderedPageBreak/>
              <w:t>гигиеническая моющая для волос, лица и тела (пена для ванн, моющие гели, очищающие средства, шампуни, жидкое мыло), в том числе на жировой основе; н</w:t>
            </w:r>
            <w:r>
              <w:t>а носителях. Детская косметика</w:t>
            </w:r>
          </w:p>
          <w:p w:rsidR="007C301A" w:rsidRPr="005F540E" w:rsidRDefault="007C301A" w:rsidP="00222CD2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lastRenderedPageBreak/>
              <w:t>0 баллов (отсутствие)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0 баллов (отсутствие)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отсутствие</w:t>
            </w:r>
          </w:p>
        </w:tc>
      </w:tr>
      <w:tr w:rsidR="00295148" w:rsidRPr="005F540E" w:rsidTr="00114132">
        <w:trPr>
          <w:trHeight w:val="27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Default="00295148" w:rsidP="00DF3F86">
            <w:pPr>
              <w:tabs>
                <w:tab w:val="left" w:pos="7680"/>
              </w:tabs>
            </w:pPr>
            <w:r>
              <w:lastRenderedPageBreak/>
              <w:t>2. </w:t>
            </w:r>
            <w:proofErr w:type="gramStart"/>
            <w:r w:rsidRPr="005F540E">
              <w:t xml:space="preserve">Косметическая продукция: </w:t>
            </w:r>
            <w:r w:rsidR="00DF3F86">
              <w:br/>
            </w:r>
            <w:r w:rsidRPr="005F540E">
              <w:t>для ухода за кожей, волосами, ногтями,</w:t>
            </w:r>
            <w:r w:rsidR="00DF3F86">
              <w:t xml:space="preserve"> </w:t>
            </w:r>
            <w:r w:rsidRPr="005F540E">
              <w:t>губами, наружными</w:t>
            </w:r>
            <w:r w:rsidR="00DF3F86">
              <w:t xml:space="preserve"> </w:t>
            </w:r>
            <w:r w:rsidRPr="005F540E">
              <w:t xml:space="preserve">половыми органами (интимная косметика), содержащая спирт  (более 10 % об.); солнцезащитная; отбеливающая; для искусственного загара; содержащая фруктовые кислоты и их производные; </w:t>
            </w:r>
            <w:r w:rsidR="00DF3F86">
              <w:br/>
            </w:r>
            <w:r w:rsidRPr="005F540E">
              <w:t xml:space="preserve">для проблемной кожи; </w:t>
            </w:r>
            <w:r w:rsidR="00DF3F86">
              <w:br/>
            </w:r>
            <w:r w:rsidRPr="005F540E">
              <w:t>для моделирования фигуры; для придания или предотвращения запаха (дезодорант</w:t>
            </w:r>
            <w:r>
              <w:t>ы, антиперспиранты, дезодоранты-</w:t>
            </w:r>
            <w:r w:rsidRPr="005F540E">
              <w:t xml:space="preserve">антиперспиранты); </w:t>
            </w:r>
            <w:r w:rsidR="00DF3F86">
              <w:br/>
            </w:r>
            <w:r w:rsidRPr="005F540E">
              <w:t xml:space="preserve">для принятия ванн; для бритья; </w:t>
            </w:r>
            <w:r w:rsidR="00DF3F86">
              <w:br/>
            </w:r>
            <w:r w:rsidRPr="005F540E">
              <w:t xml:space="preserve">для </w:t>
            </w:r>
            <w:proofErr w:type="spellStart"/>
            <w:r w:rsidRPr="005F540E">
              <w:t>татуажа</w:t>
            </w:r>
            <w:proofErr w:type="spellEnd"/>
            <w:r w:rsidRPr="005F540E">
              <w:t>;</w:t>
            </w:r>
            <w:proofErr w:type="gramEnd"/>
            <w:r w:rsidRPr="005F540E">
              <w:t xml:space="preserve"> для укладки волос; мыло туалетное твердое; для очистки</w:t>
            </w:r>
            <w:r>
              <w:t xml:space="preserve"> рук; для размягчения ороговевш</w:t>
            </w:r>
            <w:r w:rsidRPr="005F540E">
              <w:t>е</w:t>
            </w:r>
            <w:r>
              <w:t>й</w:t>
            </w:r>
            <w:r w:rsidRPr="005F540E">
              <w:t xml:space="preserve">  (огрубевшей) кожи; для удаления (размягчения) кутикулы; </w:t>
            </w:r>
            <w:proofErr w:type="spellStart"/>
            <w:r w:rsidRPr="005F540E">
              <w:t>пилинги</w:t>
            </w:r>
            <w:proofErr w:type="spellEnd"/>
            <w:r w:rsidRPr="005F540E">
              <w:t xml:space="preserve"> </w:t>
            </w:r>
            <w:r w:rsidR="00DF3F86">
              <w:br/>
            </w:r>
            <w:r w:rsidRPr="005F540E">
              <w:t xml:space="preserve">на основе </w:t>
            </w:r>
            <w:proofErr w:type="spellStart"/>
            <w:r w:rsidRPr="005F540E">
              <w:t>энзимов</w:t>
            </w:r>
            <w:proofErr w:type="spellEnd"/>
            <w:r w:rsidRPr="005F540E">
              <w:t xml:space="preserve">; </w:t>
            </w:r>
            <w:proofErr w:type="spellStart"/>
            <w:r w:rsidRPr="005F540E">
              <w:t>скрабы</w:t>
            </w:r>
            <w:proofErr w:type="spellEnd"/>
            <w:r w:rsidRPr="005F540E">
              <w:t xml:space="preserve">; </w:t>
            </w:r>
            <w:proofErr w:type="spellStart"/>
            <w:r w:rsidRPr="005F540E">
              <w:t>гоммажи</w:t>
            </w:r>
            <w:proofErr w:type="spellEnd"/>
            <w:r w:rsidRPr="005F540E">
              <w:t xml:space="preserve">; </w:t>
            </w:r>
            <w:proofErr w:type="spellStart"/>
            <w:r w:rsidRPr="005F540E">
              <w:t>эксфолианты</w:t>
            </w:r>
            <w:proofErr w:type="spellEnd"/>
            <w:r w:rsidRPr="005F540E">
              <w:t xml:space="preserve">; маски порошкообразные и </w:t>
            </w:r>
            <w:proofErr w:type="spellStart"/>
            <w:r w:rsidRPr="005F540E">
              <w:t>альгинатные</w:t>
            </w:r>
            <w:proofErr w:type="spellEnd"/>
            <w:r w:rsidRPr="005F540E">
              <w:t>, которые  применяются после сме</w:t>
            </w:r>
            <w:r>
              <w:t>шивания порошка с растворителем</w:t>
            </w:r>
          </w:p>
          <w:p w:rsidR="007C301A" w:rsidRPr="005F540E" w:rsidRDefault="007C301A" w:rsidP="00DF3F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0 баллов (отсутствие)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отсутствие</w:t>
            </w:r>
          </w:p>
        </w:tc>
      </w:tr>
      <w:tr w:rsidR="00295148" w:rsidRPr="005F540E" w:rsidTr="00114132">
        <w:trPr>
          <w:trHeight w:val="19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r>
              <w:t>3. Продукция парфюмерная</w:t>
            </w:r>
            <w:r w:rsidRPr="005F540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Default="00295148" w:rsidP="00222CD2">
            <w:pPr>
              <w:jc w:val="center"/>
            </w:pPr>
            <w:r w:rsidRPr="005F540E">
              <w:t>0 баллов (отсутствие)</w:t>
            </w:r>
          </w:p>
          <w:p w:rsidR="007C301A" w:rsidRDefault="007C301A" w:rsidP="00222CD2">
            <w:pPr>
              <w:jc w:val="center"/>
            </w:pPr>
          </w:p>
          <w:p w:rsidR="00114132" w:rsidRPr="005F540E" w:rsidRDefault="00114132" w:rsidP="00222CD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отсутствие</w:t>
            </w:r>
          </w:p>
        </w:tc>
      </w:tr>
      <w:tr w:rsidR="00295148" w:rsidRPr="005F540E" w:rsidTr="001141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Default="00295148" w:rsidP="00F9656B">
            <w:r>
              <w:t>4. </w:t>
            </w:r>
            <w:r w:rsidRPr="005F540E">
              <w:t xml:space="preserve">Продукция косметическая: для маникюра и педикюра; для </w:t>
            </w:r>
            <w:r w:rsidRPr="005F540E">
              <w:lastRenderedPageBreak/>
              <w:t xml:space="preserve">окрашивания и </w:t>
            </w:r>
            <w:proofErr w:type="spellStart"/>
            <w:r w:rsidRPr="005F540E">
              <w:t>тонирования</w:t>
            </w:r>
            <w:proofErr w:type="spellEnd"/>
            <w:r w:rsidRPr="005F540E">
              <w:t xml:space="preserve"> волос, ресниц и бровей; для осветления и </w:t>
            </w:r>
            <w:proofErr w:type="spellStart"/>
            <w:r w:rsidRPr="005F540E">
              <w:t>мелирования</w:t>
            </w:r>
            <w:proofErr w:type="spellEnd"/>
            <w:r w:rsidRPr="005F540E">
              <w:t xml:space="preserve">; химической завивки, выпрямления волос; для депиляции </w:t>
            </w:r>
          </w:p>
          <w:p w:rsidR="00114132" w:rsidRPr="005F540E" w:rsidRDefault="00114132" w:rsidP="00F9656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lastRenderedPageBreak/>
              <w:t>не более 1 балла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отсутствие</w:t>
            </w:r>
          </w:p>
        </w:tc>
      </w:tr>
      <w:tr w:rsidR="00295148" w:rsidRPr="005F540E" w:rsidTr="001141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both"/>
            </w:pPr>
            <w:r>
              <w:lastRenderedPageBreak/>
              <w:t>5. </w:t>
            </w:r>
            <w:proofErr w:type="spellStart"/>
            <w:r>
              <w:t>Пилинги</w:t>
            </w:r>
            <w:proofErr w:type="spellEnd"/>
            <w:r>
              <w:t xml:space="preserve"> на основе кислот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Default="00295148" w:rsidP="00222CD2">
            <w:pPr>
              <w:jc w:val="center"/>
            </w:pPr>
            <w:r w:rsidRPr="005F540E">
              <w:t>не более 2 баллов</w:t>
            </w:r>
          </w:p>
          <w:p w:rsidR="00114132" w:rsidRPr="005F540E" w:rsidRDefault="00114132" w:rsidP="00222CD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отсутствие</w:t>
            </w:r>
          </w:p>
        </w:tc>
      </w:tr>
      <w:tr w:rsidR="00295148" w:rsidRPr="005F540E" w:rsidTr="001141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Default="00295148" w:rsidP="004953A5">
            <w:r>
              <w:t>6. </w:t>
            </w:r>
            <w:r w:rsidRPr="005F540E">
              <w:t>Средства гигиены полости рта</w:t>
            </w:r>
            <w:r>
              <w:t>,</w:t>
            </w:r>
            <w:r w:rsidRPr="005F540E">
              <w:t xml:space="preserve"> кроме сре</w:t>
            </w:r>
            <w:proofErr w:type="gramStart"/>
            <w:r w:rsidRPr="005F540E">
              <w:t>дств дл</w:t>
            </w:r>
            <w:proofErr w:type="gramEnd"/>
            <w:r w:rsidRPr="005F540E">
              <w:t>я отбеливания зубов</w:t>
            </w:r>
            <w:r>
              <w:t>, указанных в пункте 7 настоящих требований</w:t>
            </w:r>
            <w:r w:rsidRPr="005F540E">
              <w:t xml:space="preserve"> </w:t>
            </w:r>
          </w:p>
          <w:p w:rsidR="00114132" w:rsidRPr="005F540E" w:rsidRDefault="00114132" w:rsidP="004953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0 баллов (отсутствие)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отсутствие</w:t>
            </w:r>
          </w:p>
        </w:tc>
      </w:tr>
      <w:tr w:rsidR="00295148" w:rsidRPr="005F540E" w:rsidTr="001141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32" w:rsidRPr="005F540E" w:rsidRDefault="00295148" w:rsidP="002911EB">
            <w:r>
              <w:t>7. </w:t>
            </w:r>
            <w:r w:rsidRPr="005F540E">
              <w:t xml:space="preserve">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</w:t>
            </w:r>
            <w:r>
              <w:t xml:space="preserve">ингредиента или выделяемой) 0,1 </w:t>
            </w:r>
            <w:r w:rsidRPr="005F540E">
              <w:t>–</w:t>
            </w:r>
            <w:r>
              <w:t xml:space="preserve"> 6,0%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не более 1 балла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48" w:rsidRPr="005F540E" w:rsidRDefault="00295148" w:rsidP="00222CD2">
            <w:pPr>
              <w:jc w:val="center"/>
            </w:pPr>
            <w:r w:rsidRPr="005F540E">
              <w:t>отсутствие</w:t>
            </w:r>
          </w:p>
        </w:tc>
      </w:tr>
    </w:tbl>
    <w:p w:rsidR="002911EB" w:rsidRDefault="002911EB" w:rsidP="002911EB">
      <w:r>
        <w:t>_________________</w:t>
      </w:r>
    </w:p>
    <w:p w:rsidR="002911EB" w:rsidRPr="005F540E" w:rsidRDefault="002911EB" w:rsidP="002911EB">
      <w:pPr>
        <w:ind w:left="1470" w:hanging="1470"/>
        <w:jc w:val="both"/>
      </w:pPr>
      <w:r>
        <w:t xml:space="preserve">Примечания: </w:t>
      </w:r>
      <w:r w:rsidRPr="005F540E">
        <w:t xml:space="preserve">1.Токсикологическая оценка проводится либо путем определения кожно-раздражающего действия и раздражающего действия на слизистые </w:t>
      </w:r>
      <w:r>
        <w:br/>
      </w:r>
      <w:r w:rsidRPr="005F540E">
        <w:t xml:space="preserve">(с использованием лабораторных животных), либо путем определения общетоксического действия (альтернативными методами </w:t>
      </w:r>
      <w:r w:rsidR="00E548FC">
        <w:t>(</w:t>
      </w:r>
      <w:r w:rsidRPr="006832D2">
        <w:rPr>
          <w:lang w:val="en-US"/>
        </w:rPr>
        <w:t>in</w:t>
      </w:r>
      <w:r w:rsidRPr="00BF3DF0">
        <w:t xml:space="preserve"> </w:t>
      </w:r>
      <w:r w:rsidRPr="006832D2">
        <w:rPr>
          <w:lang w:val="en-US"/>
        </w:rPr>
        <w:t>vitro</w:t>
      </w:r>
      <w:r w:rsidR="00E548FC">
        <w:t>)</w:t>
      </w:r>
      <w:r w:rsidRPr="005F540E">
        <w:t>).</w:t>
      </w:r>
    </w:p>
    <w:p w:rsidR="002911EB" w:rsidRPr="005F540E" w:rsidRDefault="002911EB" w:rsidP="00E548FC">
      <w:pPr>
        <w:suppressAutoHyphens/>
        <w:spacing w:line="280" w:lineRule="exact"/>
        <w:ind w:left="1498"/>
        <w:jc w:val="both"/>
      </w:pPr>
      <w:r w:rsidRPr="005F540E">
        <w:t xml:space="preserve">При получении результатов испытаний парфюмерно-косметической продукции альтернативными методами </w:t>
      </w:r>
      <w:r w:rsidR="00E548FC">
        <w:t>(</w:t>
      </w:r>
      <w:r w:rsidRPr="006832D2">
        <w:rPr>
          <w:lang w:val="en-US"/>
        </w:rPr>
        <w:t>in</w:t>
      </w:r>
      <w:r w:rsidRPr="00BF3DF0">
        <w:t xml:space="preserve"> </w:t>
      </w:r>
      <w:r w:rsidRPr="006832D2">
        <w:rPr>
          <w:lang w:val="en-US"/>
        </w:rPr>
        <w:t>vitro</w:t>
      </w:r>
      <w:r w:rsidR="00E548FC">
        <w:t>)</w:t>
      </w:r>
      <w:r w:rsidRPr="005F540E">
        <w:t>, не</w:t>
      </w:r>
      <w:r w:rsidR="00E548FC">
        <w:t xml:space="preserve"> </w:t>
      </w:r>
      <w:r w:rsidRPr="005F540E">
        <w:t>соответствующих требованиям, указанным в данном приложении, проводят дополнительные испытания на лабораторных животных (</w:t>
      </w:r>
      <w:r>
        <w:rPr>
          <w:lang w:val="en-US"/>
        </w:rPr>
        <w:t>in</w:t>
      </w:r>
      <w:r w:rsidRPr="00A272A1">
        <w:t xml:space="preserve"> </w:t>
      </w:r>
      <w:r>
        <w:rPr>
          <w:lang w:val="en-US"/>
        </w:rPr>
        <w:t>vivo</w:t>
      </w:r>
      <w:r w:rsidRPr="005F540E">
        <w:t>).</w:t>
      </w:r>
    </w:p>
    <w:p w:rsidR="002911EB" w:rsidRPr="005F540E" w:rsidRDefault="002911EB" w:rsidP="009F680B">
      <w:pPr>
        <w:ind w:left="1498"/>
        <w:jc w:val="both"/>
      </w:pPr>
      <w:r w:rsidRPr="005F540E">
        <w:t xml:space="preserve">2.Действия на слизистые не определяют </w:t>
      </w:r>
      <w:proofErr w:type="gramStart"/>
      <w:r w:rsidRPr="005F540E">
        <w:t>для</w:t>
      </w:r>
      <w:proofErr w:type="gramEnd"/>
      <w:r w:rsidRPr="005F540E">
        <w:t>:</w:t>
      </w:r>
    </w:p>
    <w:p w:rsidR="002911EB" w:rsidRPr="005F540E" w:rsidRDefault="002911EB" w:rsidP="009F680B">
      <w:pPr>
        <w:ind w:left="1498"/>
        <w:jc w:val="both"/>
      </w:pPr>
      <w:r w:rsidRPr="005F540E">
        <w:t xml:space="preserve">продукции, перечисленной в пунктах 2 – 5 </w:t>
      </w:r>
      <w:r w:rsidR="004953A5">
        <w:t>настоящих Т</w:t>
      </w:r>
      <w:r w:rsidR="009F680B">
        <w:t>ребований</w:t>
      </w:r>
      <w:r w:rsidRPr="005F540E">
        <w:t>;</w:t>
      </w:r>
    </w:p>
    <w:p w:rsidR="002911EB" w:rsidRPr="005F540E" w:rsidRDefault="002911EB" w:rsidP="009F680B">
      <w:pPr>
        <w:ind w:left="1498"/>
        <w:jc w:val="both"/>
      </w:pPr>
      <w:r w:rsidRPr="005F540E">
        <w:t>продукции, вызывающей раздражение кожных покровов (1 балл и более);</w:t>
      </w:r>
    </w:p>
    <w:p w:rsidR="002911EB" w:rsidRPr="009F680B" w:rsidRDefault="002911EB" w:rsidP="009F680B">
      <w:pPr>
        <w:ind w:left="1498"/>
        <w:jc w:val="both"/>
      </w:pPr>
      <w:r w:rsidRPr="005F540E">
        <w:t>продукции, водородный показатель (</w:t>
      </w:r>
      <w:proofErr w:type="spellStart"/>
      <w:r w:rsidRPr="005F540E">
        <w:t>pH</w:t>
      </w:r>
      <w:proofErr w:type="spellEnd"/>
      <w:r w:rsidRPr="005F540E">
        <w:t>) ко</w:t>
      </w:r>
      <w:r>
        <w:t xml:space="preserve">торой менее 3,0 или </w:t>
      </w:r>
      <w:r w:rsidR="009F680B">
        <w:br/>
      </w:r>
      <w:r>
        <w:t>более 11,5.</w:t>
      </w:r>
    </w:p>
    <w:p w:rsidR="002911EB" w:rsidRDefault="002911EB" w:rsidP="009F680B">
      <w:pPr>
        <w:pStyle w:val="3"/>
        <w:widowControl/>
        <w:shd w:val="clear" w:color="auto" w:fill="auto"/>
        <w:tabs>
          <w:tab w:val="left" w:pos="1127"/>
        </w:tabs>
        <w:spacing w:before="0" w:line="240" w:lineRule="auto"/>
        <w:ind w:left="1498" w:right="360" w:firstLine="0"/>
        <w:rPr>
          <w:color w:val="auto"/>
          <w:sz w:val="30"/>
          <w:szCs w:val="30"/>
        </w:rPr>
      </w:pPr>
    </w:p>
    <w:p w:rsidR="00A44769" w:rsidRDefault="00A44769" w:rsidP="009F680B">
      <w:pPr>
        <w:pStyle w:val="3"/>
        <w:widowControl/>
        <w:shd w:val="clear" w:color="auto" w:fill="auto"/>
        <w:tabs>
          <w:tab w:val="left" w:pos="1127"/>
        </w:tabs>
        <w:spacing w:before="0" w:line="240" w:lineRule="auto"/>
        <w:ind w:left="1498" w:right="360" w:firstLine="0"/>
        <w:rPr>
          <w:color w:val="auto"/>
          <w:sz w:val="30"/>
          <w:szCs w:val="30"/>
        </w:rPr>
      </w:pPr>
    </w:p>
    <w:p w:rsidR="00A44769" w:rsidRDefault="00A44769" w:rsidP="009F680B">
      <w:pPr>
        <w:pStyle w:val="3"/>
        <w:widowControl/>
        <w:shd w:val="clear" w:color="auto" w:fill="auto"/>
        <w:tabs>
          <w:tab w:val="left" w:pos="1127"/>
        </w:tabs>
        <w:spacing w:before="0" w:line="240" w:lineRule="auto"/>
        <w:ind w:left="1498" w:right="360" w:firstLine="0"/>
        <w:rPr>
          <w:color w:val="auto"/>
          <w:sz w:val="30"/>
          <w:szCs w:val="30"/>
        </w:rPr>
      </w:pPr>
    </w:p>
    <w:p w:rsidR="004378A0" w:rsidRPr="00CE0DCF" w:rsidRDefault="00444A4B" w:rsidP="00444A4B">
      <w:pPr>
        <w:spacing w:line="360" w:lineRule="auto"/>
        <w:ind w:left="5103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9</w:t>
      </w:r>
    </w:p>
    <w:p w:rsidR="006D1F1B" w:rsidRDefault="004378A0" w:rsidP="004378A0">
      <w:pPr>
        <w:ind w:left="5103"/>
        <w:jc w:val="center"/>
        <w:rPr>
          <w:sz w:val="30"/>
          <w:szCs w:val="30"/>
        </w:rPr>
      </w:pPr>
      <w:r w:rsidRPr="00CE0DCF">
        <w:rPr>
          <w:sz w:val="30"/>
          <w:szCs w:val="30"/>
        </w:rPr>
        <w:t xml:space="preserve">к техническому регламенту </w:t>
      </w:r>
    </w:p>
    <w:p w:rsidR="004378A0" w:rsidRDefault="006D1F1B" w:rsidP="004378A0">
      <w:pPr>
        <w:ind w:left="5103"/>
        <w:jc w:val="center"/>
        <w:rPr>
          <w:sz w:val="30"/>
          <w:szCs w:val="30"/>
        </w:rPr>
      </w:pPr>
      <w:r>
        <w:rPr>
          <w:sz w:val="30"/>
          <w:szCs w:val="30"/>
        </w:rPr>
        <w:t>Таможенного союза</w:t>
      </w:r>
      <w:r w:rsidR="004378A0" w:rsidRPr="00CE0DCF">
        <w:rPr>
          <w:sz w:val="30"/>
          <w:szCs w:val="30"/>
        </w:rPr>
        <w:br/>
        <w:t xml:space="preserve">«О безопасности парфюмерно-косметической продукции» </w:t>
      </w:r>
      <w:r w:rsidR="004378A0" w:rsidRPr="00CE0DCF">
        <w:rPr>
          <w:sz w:val="30"/>
          <w:szCs w:val="30"/>
        </w:rPr>
        <w:br/>
        <w:t>(</w:t>
      </w:r>
      <w:proofErr w:type="gramStart"/>
      <w:r w:rsidR="004378A0" w:rsidRPr="00CE0DCF">
        <w:rPr>
          <w:sz w:val="30"/>
          <w:szCs w:val="30"/>
        </w:rPr>
        <w:t>ТР</w:t>
      </w:r>
      <w:proofErr w:type="gramEnd"/>
      <w:r w:rsidR="004378A0" w:rsidRPr="00CE0DCF">
        <w:rPr>
          <w:sz w:val="30"/>
          <w:szCs w:val="30"/>
        </w:rPr>
        <w:t xml:space="preserve"> ТС 009/2011)</w:t>
      </w:r>
    </w:p>
    <w:p w:rsidR="004378A0" w:rsidRDefault="004378A0" w:rsidP="004378A0">
      <w:pPr>
        <w:ind w:left="5103"/>
        <w:jc w:val="center"/>
        <w:rPr>
          <w:sz w:val="30"/>
          <w:szCs w:val="30"/>
        </w:rPr>
      </w:pPr>
    </w:p>
    <w:p w:rsidR="004378A0" w:rsidRPr="001E433E" w:rsidRDefault="004378A0" w:rsidP="004378A0">
      <w:pPr>
        <w:suppressAutoHyphens/>
        <w:spacing w:line="276" w:lineRule="auto"/>
        <w:jc w:val="center"/>
        <w:rPr>
          <w:rFonts w:ascii="Times New Roman Полужирный" w:hAnsi="Times New Roman Полужирный"/>
          <w:b/>
          <w:spacing w:val="40"/>
          <w:sz w:val="30"/>
          <w:szCs w:val="30"/>
        </w:rPr>
      </w:pPr>
      <w:r w:rsidRPr="001E433E">
        <w:rPr>
          <w:rFonts w:ascii="Times New Roman Полужирный" w:hAnsi="Times New Roman Полужирный"/>
          <w:b/>
          <w:spacing w:val="40"/>
          <w:sz w:val="30"/>
          <w:szCs w:val="30"/>
        </w:rPr>
        <w:t>ТРЕБОВАНИЯ</w:t>
      </w:r>
    </w:p>
    <w:p w:rsidR="004378A0" w:rsidRDefault="004378A0" w:rsidP="00D34C6A">
      <w:pPr>
        <w:jc w:val="center"/>
        <w:rPr>
          <w:b/>
          <w:sz w:val="30"/>
          <w:szCs w:val="30"/>
        </w:rPr>
      </w:pPr>
      <w:r w:rsidRPr="001E433E">
        <w:rPr>
          <w:b/>
          <w:sz w:val="30"/>
          <w:szCs w:val="30"/>
        </w:rPr>
        <w:t xml:space="preserve"> к клиническим</w:t>
      </w:r>
      <w:r w:rsidRPr="001E433E" w:rsidDel="00857DB1">
        <w:rPr>
          <w:b/>
          <w:sz w:val="30"/>
          <w:szCs w:val="30"/>
        </w:rPr>
        <w:t xml:space="preserve"> </w:t>
      </w:r>
      <w:r w:rsidRPr="001E433E">
        <w:rPr>
          <w:b/>
          <w:sz w:val="30"/>
          <w:szCs w:val="30"/>
        </w:rPr>
        <w:t>(клинико-лабораторным) показателям парфюмерно-косметической продукции</w:t>
      </w:r>
    </w:p>
    <w:p w:rsidR="006D1F1B" w:rsidRDefault="006D1F1B" w:rsidP="004378A0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2"/>
        <w:gridCol w:w="1843"/>
        <w:gridCol w:w="141"/>
        <w:gridCol w:w="2264"/>
        <w:gridCol w:w="396"/>
      </w:tblGrid>
      <w:tr w:rsidR="004953A5" w:rsidRPr="00975723" w:rsidTr="00D34C6A">
        <w:trPr>
          <w:tblHeader/>
        </w:trPr>
        <w:tc>
          <w:tcPr>
            <w:tcW w:w="4262" w:type="dxa"/>
            <w:tcBorders>
              <w:bottom w:val="single" w:sz="4" w:space="0" w:color="auto"/>
            </w:tcBorders>
            <w:vAlign w:val="center"/>
          </w:tcPr>
          <w:p w:rsidR="004953A5" w:rsidRPr="005F540E" w:rsidRDefault="004953A5" w:rsidP="006D1F1B">
            <w:pPr>
              <w:widowControl w:val="0"/>
              <w:jc w:val="center"/>
            </w:pPr>
            <w:r w:rsidRPr="005F540E">
              <w:t>Наименование и назначение косметической продукции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4953A5" w:rsidRPr="005F540E" w:rsidRDefault="004953A5" w:rsidP="006D1F1B">
            <w:pPr>
              <w:widowControl w:val="0"/>
              <w:jc w:val="center"/>
            </w:pPr>
            <w:r>
              <w:t>Раздражаю</w:t>
            </w:r>
            <w:r w:rsidRPr="005F540E">
              <w:t>щее действие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53A5" w:rsidRPr="005F540E" w:rsidRDefault="004953A5" w:rsidP="006D1F1B">
            <w:pPr>
              <w:widowControl w:val="0"/>
              <w:ind w:left="34"/>
              <w:jc w:val="center"/>
            </w:pPr>
            <w:proofErr w:type="gramStart"/>
            <w:r>
              <w:t>Сенсибили</w:t>
            </w:r>
            <w:r w:rsidRPr="005F540E">
              <w:t>зирую</w:t>
            </w:r>
            <w:r>
              <w:t>-</w:t>
            </w:r>
            <w:proofErr w:type="spellStart"/>
            <w:r w:rsidRPr="005F540E">
              <w:t>щее</w:t>
            </w:r>
            <w:proofErr w:type="spellEnd"/>
            <w:proofErr w:type="gramEnd"/>
            <w:r w:rsidRPr="005F540E">
              <w:t xml:space="preserve"> действие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3A5" w:rsidRPr="00975723" w:rsidRDefault="004953A5" w:rsidP="00222CD2">
            <w:pPr>
              <w:suppressAutoHyphens/>
              <w:spacing w:line="276" w:lineRule="auto"/>
              <w:jc w:val="center"/>
            </w:pPr>
          </w:p>
        </w:tc>
      </w:tr>
      <w:tr w:rsidR="004953A5" w:rsidRPr="00975723" w:rsidTr="00D34C6A"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3A5" w:rsidRDefault="004953A5" w:rsidP="0077202D">
            <w:pPr>
              <w:widowControl w:val="0"/>
              <w:tabs>
                <w:tab w:val="left" w:pos="7680"/>
              </w:tabs>
            </w:pPr>
            <w:r>
              <w:t>1. </w:t>
            </w:r>
            <w:proofErr w:type="gramStart"/>
            <w:r w:rsidRPr="00143AA4">
              <w:t>Продукция косметическая: для ухода за кожей, волосами, ногтями, губами, наружными половыми органами (интимная косметика); солнцезащитная; отбеливающая; для искусственного загара; содержащая растительные экстракты, фруктовые кислоты и их производные; для проблемной кожи; для моделирования фигуры; для придания или предотвращения запаха; гигиеническая моющая для волос, лица и тела; парфюмерная, мыло туалетное твердое; для принятия ванн;</w:t>
            </w:r>
            <w:proofErr w:type="gramEnd"/>
            <w:r w:rsidRPr="00143AA4">
              <w:t xml:space="preserve"> для бритья; для макияжа; для маникюра и педикюра;</w:t>
            </w:r>
            <w:r>
              <w:t xml:space="preserve"> </w:t>
            </w:r>
            <w:r w:rsidRPr="00143AA4">
              <w:t>для укладки волос; для защиты кожи от воздействия вредных производственных факторов;</w:t>
            </w:r>
            <w:r>
              <w:t xml:space="preserve"> </w:t>
            </w:r>
            <w:r w:rsidRPr="00143AA4">
              <w:t xml:space="preserve">для </w:t>
            </w:r>
            <w:proofErr w:type="spellStart"/>
            <w:r w:rsidRPr="00143AA4">
              <w:t>татуажа</w:t>
            </w:r>
            <w:proofErr w:type="spellEnd"/>
            <w:r w:rsidRPr="00143AA4">
              <w:t xml:space="preserve">; </w:t>
            </w:r>
            <w:proofErr w:type="spellStart"/>
            <w:r w:rsidRPr="00143AA4">
              <w:t>скрабы</w:t>
            </w:r>
            <w:proofErr w:type="spellEnd"/>
            <w:r w:rsidRPr="00143AA4">
              <w:t xml:space="preserve">; </w:t>
            </w:r>
            <w:proofErr w:type="spellStart"/>
            <w:r w:rsidRPr="00143AA4">
              <w:t>гоммажи</w:t>
            </w:r>
            <w:proofErr w:type="spellEnd"/>
            <w:r w:rsidRPr="00143AA4">
              <w:t xml:space="preserve">; </w:t>
            </w:r>
            <w:proofErr w:type="spellStart"/>
            <w:r w:rsidRPr="00143AA4">
              <w:t>эксфолианты</w:t>
            </w:r>
            <w:proofErr w:type="spellEnd"/>
            <w:r w:rsidRPr="00143AA4">
              <w:t xml:space="preserve">; </w:t>
            </w:r>
            <w:proofErr w:type="spellStart"/>
            <w:r w:rsidRPr="00143AA4">
              <w:t>пилинги</w:t>
            </w:r>
            <w:proofErr w:type="spellEnd"/>
            <w:r w:rsidRPr="00143AA4">
              <w:t xml:space="preserve"> на основе </w:t>
            </w:r>
            <w:proofErr w:type="spellStart"/>
            <w:r w:rsidRPr="00143AA4">
              <w:t>энзимов</w:t>
            </w:r>
            <w:proofErr w:type="spellEnd"/>
            <w:r w:rsidRPr="00143AA4">
              <w:t>; на носителях. Детская косметика.</w:t>
            </w:r>
            <w:r w:rsidR="0077202D">
              <w:t xml:space="preserve"> </w:t>
            </w:r>
            <w:r w:rsidRPr="00143AA4">
              <w:t>Средства гигиены полости рта, кроме сре</w:t>
            </w:r>
            <w:proofErr w:type="gramStart"/>
            <w:r w:rsidRPr="00143AA4">
              <w:t>дств дл</w:t>
            </w:r>
            <w:proofErr w:type="gramEnd"/>
            <w:r w:rsidRPr="00143AA4">
              <w:t>я отбеливания зубов</w:t>
            </w:r>
            <w:r>
              <w:t>,</w:t>
            </w:r>
            <w:r w:rsidRPr="00143AA4">
              <w:t xml:space="preserve"> указанных в пункте 3</w:t>
            </w:r>
            <w:r>
              <w:t>настоящих требований</w:t>
            </w:r>
          </w:p>
          <w:p w:rsidR="004953A5" w:rsidRPr="00975723" w:rsidRDefault="004953A5" w:rsidP="001516E5">
            <w:pPr>
              <w:suppressAutoHyphens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3A5" w:rsidRPr="00975723" w:rsidRDefault="004953A5" w:rsidP="00222CD2">
            <w:pPr>
              <w:suppressAutoHyphens/>
              <w:spacing w:line="276" w:lineRule="auto"/>
              <w:jc w:val="center"/>
            </w:pPr>
            <w:r w:rsidRPr="00143AA4">
              <w:t>0 баллов (отсутствие)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3A5" w:rsidRPr="00975723" w:rsidRDefault="004953A5" w:rsidP="00222CD2">
            <w:pPr>
              <w:suppressAutoHyphens/>
              <w:spacing w:line="276" w:lineRule="auto"/>
              <w:ind w:left="34"/>
              <w:jc w:val="center"/>
            </w:pPr>
            <w:r w:rsidRPr="005F540E">
              <w:t>0 баллов (отсутствие)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953A5" w:rsidRPr="00975723" w:rsidRDefault="004953A5" w:rsidP="00222CD2">
            <w:pPr>
              <w:suppressAutoHyphens/>
              <w:spacing w:line="276" w:lineRule="auto"/>
              <w:jc w:val="center"/>
            </w:pPr>
          </w:p>
        </w:tc>
      </w:tr>
      <w:tr w:rsidR="004953A5" w:rsidRPr="00975723" w:rsidTr="00D34C6A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4953A5" w:rsidRDefault="0077202D" w:rsidP="00095976">
            <w:pPr>
              <w:widowControl w:val="0"/>
              <w:tabs>
                <w:tab w:val="left" w:pos="7680"/>
              </w:tabs>
            </w:pPr>
            <w:r>
              <w:t>2. </w:t>
            </w:r>
            <w:r w:rsidRPr="00143AA4">
              <w:t xml:space="preserve"> </w:t>
            </w:r>
            <w:r w:rsidR="004953A5" w:rsidRPr="00143AA4">
              <w:t>Продукция косметическая</w:t>
            </w:r>
            <w:r w:rsidRPr="00143AA4">
              <w:t>*</w:t>
            </w:r>
            <w:r w:rsidR="004953A5" w:rsidRPr="00143AA4">
              <w:t xml:space="preserve">: для окрашивания и </w:t>
            </w:r>
            <w:proofErr w:type="spellStart"/>
            <w:r w:rsidR="004953A5" w:rsidRPr="00143AA4">
              <w:t>тонирования</w:t>
            </w:r>
            <w:proofErr w:type="spellEnd"/>
            <w:r w:rsidR="004953A5" w:rsidRPr="00143AA4">
              <w:t xml:space="preserve"> волос, ресниц и бровей; для осветления и </w:t>
            </w:r>
            <w:proofErr w:type="spellStart"/>
            <w:r w:rsidR="004953A5" w:rsidRPr="00143AA4">
              <w:t>мелирования</w:t>
            </w:r>
            <w:proofErr w:type="spellEnd"/>
            <w:r w:rsidR="004953A5" w:rsidRPr="00143AA4">
              <w:t xml:space="preserve">; </w:t>
            </w:r>
            <w:r w:rsidR="004953A5">
              <w:t xml:space="preserve">для </w:t>
            </w:r>
            <w:r w:rsidR="004953A5" w:rsidRPr="00143AA4">
              <w:t>химической завивки и выпрямления волос; для депиляции</w:t>
            </w:r>
          </w:p>
          <w:p w:rsidR="004953A5" w:rsidRDefault="004953A5" w:rsidP="00095976">
            <w:pPr>
              <w:widowControl w:val="0"/>
              <w:tabs>
                <w:tab w:val="left" w:pos="7680"/>
              </w:tabs>
            </w:pPr>
          </w:p>
          <w:p w:rsidR="004953A5" w:rsidRPr="00143AA4" w:rsidRDefault="004953A5" w:rsidP="00095976">
            <w:pPr>
              <w:widowControl w:val="0"/>
              <w:tabs>
                <w:tab w:val="left" w:pos="7680"/>
              </w:tabs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3A5" w:rsidRPr="00143AA4" w:rsidRDefault="004953A5" w:rsidP="00222CD2">
            <w:pPr>
              <w:widowControl w:val="0"/>
            </w:pPr>
            <w:r w:rsidRPr="00143AA4">
              <w:t>не более 1 балла</w:t>
            </w:r>
          </w:p>
          <w:p w:rsidR="004953A5" w:rsidRPr="00975723" w:rsidRDefault="004953A5" w:rsidP="00222CD2">
            <w:pPr>
              <w:suppressAutoHyphens/>
              <w:spacing w:line="276" w:lineRule="auto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953A5" w:rsidRPr="00975723" w:rsidRDefault="004953A5" w:rsidP="00222CD2">
            <w:pPr>
              <w:suppressAutoHyphens/>
              <w:spacing w:line="276" w:lineRule="auto"/>
              <w:ind w:left="34"/>
              <w:jc w:val="center"/>
            </w:pPr>
            <w:r w:rsidRPr="005F540E">
              <w:t>0 баллов (отсутствие)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953A5" w:rsidRPr="00975723" w:rsidRDefault="004953A5" w:rsidP="00222CD2">
            <w:pPr>
              <w:suppressAutoHyphens/>
              <w:spacing w:line="276" w:lineRule="auto"/>
              <w:jc w:val="center"/>
            </w:pPr>
          </w:p>
        </w:tc>
      </w:tr>
      <w:tr w:rsidR="004953A5" w:rsidRPr="00975723" w:rsidTr="00D34C6A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4953A5" w:rsidRPr="00143AA4" w:rsidRDefault="0077202D" w:rsidP="00095976">
            <w:pPr>
              <w:widowControl w:val="0"/>
              <w:tabs>
                <w:tab w:val="left" w:pos="7680"/>
              </w:tabs>
            </w:pPr>
            <w:r>
              <w:t>3. </w:t>
            </w:r>
            <w:r w:rsidR="004953A5" w:rsidRPr="00143AA4">
              <w:t xml:space="preserve">Средства для отбеливания зубов, содержащие перекись водорода или </w:t>
            </w:r>
            <w:r w:rsidR="004953A5" w:rsidRPr="00143AA4">
              <w:lastRenderedPageBreak/>
              <w:t xml:space="preserve">другие компоненты, выделяющие перекись водорода, включая перекись карбамида и перекись цинка, </w:t>
            </w:r>
            <w:r w:rsidR="004953A5">
              <w:br/>
            </w:r>
            <w:r w:rsidR="004953A5" w:rsidRPr="00143AA4">
              <w:t xml:space="preserve">с концентрацией перекиси водорода </w:t>
            </w:r>
            <w:r w:rsidR="004953A5">
              <w:br/>
            </w:r>
            <w:r w:rsidR="004953A5" w:rsidRPr="00143AA4">
              <w:t>(в качестве ингредиента или выделяемой) 0,1</w:t>
            </w:r>
            <w:r w:rsidR="004953A5">
              <w:t xml:space="preserve"> – 6,0%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3A5" w:rsidRPr="00143AA4" w:rsidRDefault="004953A5" w:rsidP="00222CD2">
            <w:pPr>
              <w:widowControl w:val="0"/>
            </w:pPr>
            <w:r w:rsidRPr="00143AA4">
              <w:lastRenderedPageBreak/>
              <w:t>не более 1 балла</w:t>
            </w:r>
          </w:p>
          <w:p w:rsidR="004953A5" w:rsidRPr="00975723" w:rsidRDefault="004953A5" w:rsidP="00222CD2">
            <w:pPr>
              <w:suppressAutoHyphens/>
              <w:spacing w:line="276" w:lineRule="auto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953A5" w:rsidRPr="00975723" w:rsidRDefault="004953A5" w:rsidP="00222CD2">
            <w:pPr>
              <w:suppressAutoHyphens/>
              <w:spacing w:line="276" w:lineRule="auto"/>
              <w:ind w:left="34"/>
              <w:jc w:val="center"/>
            </w:pPr>
            <w:r w:rsidRPr="005F540E">
              <w:t xml:space="preserve">0 баллов </w:t>
            </w:r>
            <w:r w:rsidRPr="005F540E">
              <w:lastRenderedPageBreak/>
              <w:t>(отсутствие)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953A5" w:rsidRPr="00975723" w:rsidRDefault="004953A5" w:rsidP="00222CD2">
            <w:pPr>
              <w:suppressAutoHyphens/>
              <w:spacing w:line="276" w:lineRule="auto"/>
              <w:jc w:val="center"/>
            </w:pPr>
          </w:p>
        </w:tc>
      </w:tr>
    </w:tbl>
    <w:p w:rsidR="00095976" w:rsidRDefault="00095976" w:rsidP="00C51C48">
      <w:pPr>
        <w:pStyle w:val="3"/>
        <w:widowControl/>
        <w:shd w:val="clear" w:color="auto" w:fill="auto"/>
        <w:tabs>
          <w:tab w:val="left" w:pos="1127"/>
        </w:tabs>
        <w:spacing w:before="0" w:line="240" w:lineRule="auto"/>
        <w:ind w:right="36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___________</w:t>
      </w:r>
    </w:p>
    <w:p w:rsidR="00C51C48" w:rsidRDefault="0077202D" w:rsidP="00C51C48">
      <w:pPr>
        <w:pStyle w:val="3"/>
        <w:widowControl/>
        <w:shd w:val="clear" w:color="auto" w:fill="auto"/>
        <w:tabs>
          <w:tab w:val="left" w:pos="1127"/>
        </w:tabs>
        <w:spacing w:before="0" w:line="240" w:lineRule="auto"/>
        <w:ind w:right="36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 </w:t>
      </w:r>
      <w:r w:rsidR="00C51C48" w:rsidRPr="00C51C48">
        <w:rPr>
          <w:color w:val="auto"/>
          <w:sz w:val="24"/>
          <w:szCs w:val="24"/>
        </w:rPr>
        <w:t>Клинические (клинико-лабораторные) показатели (раздражающее действие, сенсибилизирующее действие) не определяют для парфюмерно-косметической продукции, имеющей водородный показатель (</w:t>
      </w:r>
      <w:proofErr w:type="spellStart"/>
      <w:r w:rsidR="00C51C48" w:rsidRPr="00C51C48">
        <w:rPr>
          <w:color w:val="auto"/>
          <w:sz w:val="24"/>
          <w:szCs w:val="24"/>
        </w:rPr>
        <w:t>pH</w:t>
      </w:r>
      <w:proofErr w:type="spellEnd"/>
      <w:r w:rsidR="00C51C48" w:rsidRPr="00C51C48">
        <w:rPr>
          <w:color w:val="auto"/>
          <w:sz w:val="24"/>
          <w:szCs w:val="24"/>
        </w:rPr>
        <w:t xml:space="preserve">) ≤ 2,5 или ≥11,5 или вызывающей раздражающее </w:t>
      </w:r>
      <w:r w:rsidR="00C51C48">
        <w:rPr>
          <w:color w:val="auto"/>
          <w:sz w:val="24"/>
          <w:szCs w:val="24"/>
        </w:rPr>
        <w:t>действие на животных (</w:t>
      </w:r>
      <w:r w:rsidR="00C51C48">
        <w:rPr>
          <w:color w:val="auto"/>
          <w:sz w:val="24"/>
          <w:szCs w:val="24"/>
          <w:lang w:val="en-US"/>
        </w:rPr>
        <w:t>in</w:t>
      </w:r>
      <w:r w:rsidR="00C51C48" w:rsidRPr="00C51C48">
        <w:rPr>
          <w:color w:val="auto"/>
          <w:sz w:val="24"/>
          <w:szCs w:val="24"/>
        </w:rPr>
        <w:t xml:space="preserve"> </w:t>
      </w:r>
      <w:r w:rsidR="00C51C48">
        <w:rPr>
          <w:color w:val="auto"/>
          <w:sz w:val="24"/>
          <w:szCs w:val="24"/>
          <w:lang w:val="en-US"/>
        </w:rPr>
        <w:t>vivo</w:t>
      </w:r>
      <w:r w:rsidR="00C51C48">
        <w:rPr>
          <w:color w:val="auto"/>
          <w:sz w:val="24"/>
          <w:szCs w:val="24"/>
        </w:rPr>
        <w:t>)</w:t>
      </w:r>
      <w:r w:rsidR="00C51C48" w:rsidRPr="00C51C48">
        <w:rPr>
          <w:color w:val="auto"/>
          <w:sz w:val="24"/>
          <w:szCs w:val="24"/>
        </w:rPr>
        <w:t>.».</w:t>
      </w:r>
    </w:p>
    <w:p w:rsidR="0077202D" w:rsidRPr="00C51C48" w:rsidRDefault="0077202D" w:rsidP="00C51C48">
      <w:pPr>
        <w:pStyle w:val="3"/>
        <w:widowControl/>
        <w:shd w:val="clear" w:color="auto" w:fill="auto"/>
        <w:tabs>
          <w:tab w:val="left" w:pos="1127"/>
        </w:tabs>
        <w:spacing w:before="0" w:line="240" w:lineRule="auto"/>
        <w:ind w:right="360" w:firstLine="0"/>
        <w:rPr>
          <w:color w:val="auto"/>
          <w:sz w:val="24"/>
          <w:szCs w:val="24"/>
        </w:rPr>
      </w:pPr>
    </w:p>
    <w:p w:rsidR="004378A0" w:rsidRPr="001E433E" w:rsidRDefault="009F0DE5" w:rsidP="0077202D">
      <w:pPr>
        <w:pStyle w:val="3"/>
        <w:widowControl/>
        <w:shd w:val="clear" w:color="auto" w:fill="auto"/>
        <w:tabs>
          <w:tab w:val="left" w:pos="1127"/>
        </w:tabs>
        <w:spacing w:before="0" w:line="360" w:lineRule="auto"/>
        <w:ind w:left="80" w:right="360" w:firstLine="78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9</w:t>
      </w:r>
      <w:r w:rsidR="004378A0" w:rsidRPr="001E433E">
        <w:rPr>
          <w:color w:val="auto"/>
          <w:sz w:val="30"/>
          <w:szCs w:val="30"/>
        </w:rPr>
        <w:t>. Дополнить приложением 13 следующего содержания:</w:t>
      </w:r>
    </w:p>
    <w:p w:rsidR="004378A0" w:rsidRPr="001E433E" w:rsidRDefault="004378A0" w:rsidP="00444A4B">
      <w:pPr>
        <w:tabs>
          <w:tab w:val="left" w:pos="1080"/>
          <w:tab w:val="left" w:pos="5103"/>
          <w:tab w:val="left" w:pos="9356"/>
        </w:tabs>
        <w:autoSpaceDE w:val="0"/>
        <w:autoSpaceDN w:val="0"/>
        <w:adjustRightInd w:val="0"/>
        <w:spacing w:line="360" w:lineRule="auto"/>
        <w:ind w:left="5103"/>
        <w:jc w:val="center"/>
        <w:rPr>
          <w:sz w:val="30"/>
          <w:szCs w:val="30"/>
        </w:rPr>
      </w:pPr>
      <w:r w:rsidRPr="001E433E">
        <w:rPr>
          <w:sz w:val="30"/>
          <w:szCs w:val="30"/>
        </w:rPr>
        <w:t>«</w:t>
      </w:r>
      <w:r w:rsidR="00444A4B">
        <w:rPr>
          <w:sz w:val="30"/>
          <w:szCs w:val="30"/>
        </w:rPr>
        <w:t xml:space="preserve">ПРИЛОЖЕНИЕ </w:t>
      </w:r>
      <w:r w:rsidRPr="001E433E">
        <w:rPr>
          <w:sz w:val="30"/>
          <w:szCs w:val="30"/>
        </w:rPr>
        <w:t>13</w:t>
      </w:r>
    </w:p>
    <w:p w:rsidR="009F0DE5" w:rsidRDefault="004378A0" w:rsidP="004378A0">
      <w:pPr>
        <w:tabs>
          <w:tab w:val="left" w:pos="1080"/>
          <w:tab w:val="left" w:pos="5103"/>
          <w:tab w:val="left" w:pos="9356"/>
        </w:tabs>
        <w:autoSpaceDE w:val="0"/>
        <w:autoSpaceDN w:val="0"/>
        <w:adjustRightInd w:val="0"/>
        <w:ind w:left="5103"/>
        <w:jc w:val="center"/>
        <w:rPr>
          <w:sz w:val="30"/>
          <w:szCs w:val="30"/>
        </w:rPr>
      </w:pPr>
      <w:r w:rsidRPr="001E433E">
        <w:rPr>
          <w:sz w:val="30"/>
          <w:szCs w:val="30"/>
        </w:rPr>
        <w:t xml:space="preserve">к техническому регламенту </w:t>
      </w:r>
    </w:p>
    <w:p w:rsidR="004378A0" w:rsidRDefault="009F0DE5" w:rsidP="004378A0">
      <w:pPr>
        <w:tabs>
          <w:tab w:val="left" w:pos="1080"/>
          <w:tab w:val="left" w:pos="5103"/>
          <w:tab w:val="left" w:pos="9356"/>
        </w:tabs>
        <w:autoSpaceDE w:val="0"/>
        <w:autoSpaceDN w:val="0"/>
        <w:adjustRightInd w:val="0"/>
        <w:ind w:left="5103"/>
        <w:jc w:val="center"/>
        <w:rPr>
          <w:sz w:val="30"/>
          <w:szCs w:val="30"/>
        </w:rPr>
      </w:pPr>
      <w:r>
        <w:rPr>
          <w:sz w:val="30"/>
          <w:szCs w:val="30"/>
        </w:rPr>
        <w:t>Таможенного союза</w:t>
      </w:r>
      <w:r w:rsidR="004378A0" w:rsidRPr="001E433E">
        <w:rPr>
          <w:sz w:val="30"/>
          <w:szCs w:val="30"/>
        </w:rPr>
        <w:t xml:space="preserve"> </w:t>
      </w:r>
      <w:r w:rsidR="004378A0" w:rsidRPr="001E433E">
        <w:rPr>
          <w:sz w:val="30"/>
          <w:szCs w:val="30"/>
        </w:rPr>
        <w:br/>
        <w:t xml:space="preserve">«О безопасности парфюмерно-косметической продукции» </w:t>
      </w:r>
      <w:r w:rsidR="004378A0" w:rsidRPr="001E433E">
        <w:rPr>
          <w:sz w:val="30"/>
          <w:szCs w:val="30"/>
        </w:rPr>
        <w:br/>
        <w:t>(</w:t>
      </w:r>
      <w:proofErr w:type="gramStart"/>
      <w:r w:rsidR="004378A0" w:rsidRPr="001E433E">
        <w:rPr>
          <w:sz w:val="30"/>
          <w:szCs w:val="30"/>
        </w:rPr>
        <w:t>ТР</w:t>
      </w:r>
      <w:proofErr w:type="gramEnd"/>
      <w:r w:rsidR="004378A0" w:rsidRPr="001E433E">
        <w:rPr>
          <w:sz w:val="30"/>
          <w:szCs w:val="30"/>
        </w:rPr>
        <w:t xml:space="preserve"> ТС 009/2011)</w:t>
      </w:r>
    </w:p>
    <w:p w:rsidR="009F0DE5" w:rsidRDefault="009F0DE5" w:rsidP="004378A0">
      <w:pPr>
        <w:tabs>
          <w:tab w:val="left" w:pos="1080"/>
          <w:tab w:val="left" w:pos="5103"/>
          <w:tab w:val="left" w:pos="9356"/>
        </w:tabs>
        <w:autoSpaceDE w:val="0"/>
        <w:autoSpaceDN w:val="0"/>
        <w:adjustRightInd w:val="0"/>
        <w:ind w:left="5103"/>
        <w:jc w:val="center"/>
        <w:rPr>
          <w:sz w:val="30"/>
          <w:szCs w:val="30"/>
        </w:rPr>
      </w:pPr>
    </w:p>
    <w:p w:rsidR="004378A0" w:rsidRPr="001E433E" w:rsidRDefault="004378A0" w:rsidP="004378A0">
      <w:pPr>
        <w:pStyle w:val="3"/>
        <w:widowControl/>
        <w:shd w:val="clear" w:color="auto" w:fill="auto"/>
        <w:tabs>
          <w:tab w:val="left" w:pos="1127"/>
        </w:tabs>
        <w:spacing w:before="0" w:line="240" w:lineRule="auto"/>
        <w:ind w:right="360" w:firstLine="0"/>
        <w:jc w:val="center"/>
        <w:rPr>
          <w:rFonts w:ascii="Times New Roman Полужирный" w:hAnsi="Times New Roman Полужирный"/>
          <w:b/>
          <w:color w:val="auto"/>
          <w:spacing w:val="40"/>
          <w:sz w:val="30"/>
          <w:szCs w:val="30"/>
        </w:rPr>
      </w:pPr>
      <w:r w:rsidRPr="001E433E">
        <w:rPr>
          <w:rFonts w:ascii="Times New Roman Полужирный" w:hAnsi="Times New Roman Полужирный"/>
          <w:b/>
          <w:color w:val="auto"/>
          <w:spacing w:val="40"/>
          <w:sz w:val="30"/>
          <w:szCs w:val="30"/>
        </w:rPr>
        <w:t xml:space="preserve">ОБЩИЕ КРИТЕРИИ </w:t>
      </w:r>
    </w:p>
    <w:p w:rsidR="004378A0" w:rsidRPr="001E433E" w:rsidRDefault="004378A0" w:rsidP="004378A0">
      <w:pPr>
        <w:pStyle w:val="3"/>
        <w:widowControl/>
        <w:shd w:val="clear" w:color="auto" w:fill="auto"/>
        <w:tabs>
          <w:tab w:val="left" w:pos="1127"/>
        </w:tabs>
        <w:spacing w:before="0" w:line="240" w:lineRule="auto"/>
        <w:ind w:right="360" w:firstLine="0"/>
        <w:jc w:val="center"/>
        <w:rPr>
          <w:b/>
          <w:color w:val="auto"/>
          <w:sz w:val="30"/>
          <w:szCs w:val="30"/>
        </w:rPr>
      </w:pPr>
      <w:r w:rsidRPr="001E433E">
        <w:rPr>
          <w:b/>
          <w:color w:val="auto"/>
          <w:sz w:val="30"/>
          <w:szCs w:val="30"/>
        </w:rPr>
        <w:t>обоснованности заявлений, сделанных в отношении потребительских свойств пар</w:t>
      </w:r>
      <w:r>
        <w:rPr>
          <w:b/>
          <w:color w:val="auto"/>
          <w:sz w:val="30"/>
          <w:szCs w:val="30"/>
        </w:rPr>
        <w:t>фюмерно-косметической продукции</w:t>
      </w:r>
    </w:p>
    <w:p w:rsidR="004378A0" w:rsidRPr="001E433E" w:rsidRDefault="009F0DE5" w:rsidP="00787C8D">
      <w:pPr>
        <w:pStyle w:val="3"/>
        <w:widowControl/>
        <w:shd w:val="clear" w:color="auto" w:fill="auto"/>
        <w:tabs>
          <w:tab w:val="left" w:pos="1127"/>
        </w:tabs>
        <w:spacing w:before="0" w:line="360" w:lineRule="auto"/>
        <w:ind w:left="80" w:right="360" w:firstLine="78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1. </w:t>
      </w:r>
      <w:r w:rsidR="004378A0" w:rsidRPr="001E433E">
        <w:rPr>
          <w:color w:val="auto"/>
          <w:sz w:val="30"/>
          <w:szCs w:val="30"/>
        </w:rPr>
        <w:t>Заявлени</w:t>
      </w:r>
      <w:r>
        <w:rPr>
          <w:color w:val="auto"/>
          <w:sz w:val="30"/>
          <w:szCs w:val="30"/>
        </w:rPr>
        <w:t>я</w:t>
      </w:r>
      <w:r w:rsidR="004378A0" w:rsidRPr="001E433E">
        <w:rPr>
          <w:color w:val="auto"/>
          <w:sz w:val="30"/>
          <w:szCs w:val="30"/>
        </w:rPr>
        <w:t xml:space="preserve"> не должн</w:t>
      </w:r>
      <w:r>
        <w:rPr>
          <w:color w:val="auto"/>
          <w:sz w:val="30"/>
          <w:szCs w:val="30"/>
        </w:rPr>
        <w:t>ы</w:t>
      </w:r>
      <w:r w:rsidR="004378A0" w:rsidRPr="001E433E">
        <w:rPr>
          <w:color w:val="auto"/>
          <w:sz w:val="30"/>
          <w:szCs w:val="30"/>
        </w:rPr>
        <w:t xml:space="preserve"> содержать информацию об одобрении органами </w:t>
      </w:r>
      <w:r w:rsidR="004378A0">
        <w:rPr>
          <w:color w:val="auto"/>
          <w:sz w:val="30"/>
          <w:szCs w:val="30"/>
        </w:rPr>
        <w:t>исполнительной</w:t>
      </w:r>
      <w:r w:rsidR="004378A0" w:rsidRPr="001E433E">
        <w:rPr>
          <w:color w:val="auto"/>
          <w:sz w:val="30"/>
          <w:szCs w:val="30"/>
        </w:rPr>
        <w:t xml:space="preserve"> власти </w:t>
      </w:r>
      <w:r w:rsidR="004378A0">
        <w:rPr>
          <w:color w:val="auto"/>
          <w:sz w:val="30"/>
          <w:szCs w:val="30"/>
        </w:rPr>
        <w:t>государств</w:t>
      </w:r>
      <w:r w:rsidR="004378A0" w:rsidRPr="00A272A1">
        <w:rPr>
          <w:color w:val="auto"/>
          <w:sz w:val="30"/>
          <w:szCs w:val="30"/>
        </w:rPr>
        <w:t xml:space="preserve"> – </w:t>
      </w:r>
      <w:r w:rsidR="004378A0" w:rsidRPr="001E433E">
        <w:rPr>
          <w:color w:val="auto"/>
          <w:sz w:val="30"/>
          <w:szCs w:val="30"/>
        </w:rPr>
        <w:t xml:space="preserve">членов </w:t>
      </w:r>
      <w:r w:rsidR="004378A0">
        <w:rPr>
          <w:color w:val="auto"/>
          <w:sz w:val="30"/>
          <w:szCs w:val="30"/>
        </w:rPr>
        <w:t>Евразийского экономического союза</w:t>
      </w:r>
      <w:r>
        <w:rPr>
          <w:color w:val="auto"/>
          <w:sz w:val="30"/>
          <w:szCs w:val="30"/>
        </w:rPr>
        <w:t>.</w:t>
      </w:r>
    </w:p>
    <w:p w:rsidR="004378A0" w:rsidRPr="001E433E" w:rsidRDefault="004378A0" w:rsidP="00787C8D">
      <w:pPr>
        <w:pStyle w:val="3"/>
        <w:widowControl/>
        <w:shd w:val="clear" w:color="auto" w:fill="auto"/>
        <w:tabs>
          <w:tab w:val="left" w:pos="1127"/>
        </w:tabs>
        <w:spacing w:before="0" w:line="360" w:lineRule="auto"/>
        <w:ind w:left="80" w:right="360" w:firstLine="780"/>
        <w:rPr>
          <w:color w:val="auto"/>
          <w:sz w:val="30"/>
          <w:szCs w:val="30"/>
        </w:rPr>
      </w:pPr>
      <w:r w:rsidRPr="001E433E">
        <w:rPr>
          <w:color w:val="auto"/>
          <w:sz w:val="30"/>
          <w:szCs w:val="30"/>
        </w:rPr>
        <w:t>2.</w:t>
      </w:r>
      <w:r w:rsidR="009F0DE5">
        <w:rPr>
          <w:color w:val="auto"/>
          <w:sz w:val="30"/>
          <w:szCs w:val="30"/>
        </w:rPr>
        <w:t> </w:t>
      </w:r>
      <w:r w:rsidRPr="001E433E">
        <w:rPr>
          <w:color w:val="auto"/>
          <w:sz w:val="30"/>
          <w:szCs w:val="30"/>
        </w:rPr>
        <w:t xml:space="preserve">Не допускаются заявления, которые декларируют </w:t>
      </w:r>
      <w:r>
        <w:rPr>
          <w:color w:val="auto"/>
          <w:sz w:val="30"/>
          <w:szCs w:val="30"/>
        </w:rPr>
        <w:t xml:space="preserve">отсутствие веществ, запрещенных к использованию в парфюмерно-косметической продукции </w:t>
      </w:r>
      <w:r w:rsidR="009F0DE5">
        <w:rPr>
          <w:color w:val="auto"/>
          <w:sz w:val="30"/>
          <w:szCs w:val="30"/>
        </w:rPr>
        <w:t xml:space="preserve">актами, входящими </w:t>
      </w:r>
      <w:proofErr w:type="gramStart"/>
      <w:r w:rsidR="009F0DE5">
        <w:rPr>
          <w:color w:val="auto"/>
          <w:sz w:val="30"/>
          <w:szCs w:val="30"/>
        </w:rPr>
        <w:t>в право</w:t>
      </w:r>
      <w:proofErr w:type="gramEnd"/>
      <w:r w:rsidR="009F0DE5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Евразийского экономического союза</w:t>
      </w:r>
      <w:r w:rsidR="009F0DE5">
        <w:rPr>
          <w:color w:val="auto"/>
          <w:sz w:val="30"/>
          <w:szCs w:val="30"/>
        </w:rPr>
        <w:t>.</w:t>
      </w:r>
    </w:p>
    <w:p w:rsidR="004378A0" w:rsidRPr="001E433E" w:rsidRDefault="009F0DE5" w:rsidP="00787C8D">
      <w:pPr>
        <w:pStyle w:val="3"/>
        <w:widowControl/>
        <w:shd w:val="clear" w:color="auto" w:fill="auto"/>
        <w:tabs>
          <w:tab w:val="left" w:pos="1127"/>
        </w:tabs>
        <w:spacing w:before="0" w:line="360" w:lineRule="auto"/>
        <w:ind w:left="80" w:right="360" w:firstLine="78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3. </w:t>
      </w:r>
      <w:r w:rsidR="004378A0" w:rsidRPr="001E433E">
        <w:rPr>
          <w:color w:val="auto"/>
          <w:sz w:val="30"/>
          <w:szCs w:val="30"/>
        </w:rPr>
        <w:t>Заявления о свойствах ингредиентов не должны без обоснования распрос</w:t>
      </w:r>
      <w:r>
        <w:rPr>
          <w:color w:val="auto"/>
          <w:sz w:val="30"/>
          <w:szCs w:val="30"/>
        </w:rPr>
        <w:t>траняться на свойства продукции.</w:t>
      </w:r>
      <w:r w:rsidR="004378A0" w:rsidRPr="001E433E">
        <w:rPr>
          <w:color w:val="auto"/>
          <w:sz w:val="30"/>
          <w:szCs w:val="30"/>
        </w:rPr>
        <w:t xml:space="preserve"> </w:t>
      </w:r>
    </w:p>
    <w:p w:rsidR="004378A0" w:rsidRPr="001E433E" w:rsidRDefault="009F0DE5" w:rsidP="00787C8D">
      <w:pPr>
        <w:pStyle w:val="3"/>
        <w:widowControl/>
        <w:shd w:val="clear" w:color="auto" w:fill="auto"/>
        <w:tabs>
          <w:tab w:val="left" w:pos="1127"/>
        </w:tabs>
        <w:spacing w:before="0" w:line="360" w:lineRule="auto"/>
        <w:ind w:left="80" w:right="360" w:firstLine="78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4. </w:t>
      </w:r>
      <w:r w:rsidR="004378A0" w:rsidRPr="001E433E">
        <w:rPr>
          <w:color w:val="auto"/>
          <w:sz w:val="30"/>
          <w:szCs w:val="30"/>
        </w:rPr>
        <w:t>Уровень доказательств или обоснования должен соответствовать типу заявлени</w:t>
      </w:r>
      <w:r w:rsidR="001D0684">
        <w:rPr>
          <w:color w:val="auto"/>
          <w:sz w:val="30"/>
          <w:szCs w:val="30"/>
        </w:rPr>
        <w:t>й, особенно</w:t>
      </w:r>
      <w:r w:rsidR="004378A0" w:rsidRPr="001E433E">
        <w:rPr>
          <w:color w:val="auto"/>
          <w:sz w:val="30"/>
          <w:szCs w:val="30"/>
        </w:rPr>
        <w:t xml:space="preserve"> в отношении заявлений, </w:t>
      </w:r>
      <w:r w:rsidR="004378A0" w:rsidRPr="001E433E">
        <w:rPr>
          <w:color w:val="auto"/>
          <w:sz w:val="30"/>
          <w:szCs w:val="30"/>
        </w:rPr>
        <w:lastRenderedPageBreak/>
        <w:t>когда отсутствие результата может оказаться небезопасным (например, в случае с заявлениями о свойствах солнцезащитных средств (SPF фактор))</w:t>
      </w:r>
      <w:r w:rsidR="001D0684">
        <w:rPr>
          <w:color w:val="auto"/>
          <w:sz w:val="30"/>
          <w:szCs w:val="30"/>
        </w:rPr>
        <w:t>.</w:t>
      </w:r>
    </w:p>
    <w:p w:rsidR="004378A0" w:rsidRPr="001E433E" w:rsidRDefault="001D0684" w:rsidP="00787C8D">
      <w:pPr>
        <w:pStyle w:val="3"/>
        <w:widowControl/>
        <w:shd w:val="clear" w:color="auto" w:fill="auto"/>
        <w:tabs>
          <w:tab w:val="left" w:pos="1127"/>
        </w:tabs>
        <w:spacing w:before="0" w:line="360" w:lineRule="auto"/>
        <w:ind w:left="80" w:right="360" w:firstLine="78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5. </w:t>
      </w:r>
      <w:proofErr w:type="gramStart"/>
      <w:r w:rsidR="004378A0" w:rsidRPr="001E433E">
        <w:rPr>
          <w:color w:val="auto"/>
          <w:sz w:val="30"/>
          <w:szCs w:val="30"/>
        </w:rPr>
        <w:t>Не требуют подтверждения заявления потребительских свойств абстрактного характера, которые воспринимаются потребителем как явное преувеличение (например</w:t>
      </w:r>
      <w:r>
        <w:rPr>
          <w:color w:val="auto"/>
          <w:sz w:val="30"/>
          <w:szCs w:val="30"/>
        </w:rPr>
        <w:t>:</w:t>
      </w:r>
      <w:proofErr w:type="gramEnd"/>
      <w:r w:rsidR="004378A0" w:rsidRPr="001E433E">
        <w:rPr>
          <w:color w:val="auto"/>
          <w:sz w:val="30"/>
          <w:szCs w:val="30"/>
        </w:rPr>
        <w:t xml:space="preserve"> </w:t>
      </w:r>
      <w:proofErr w:type="gramStart"/>
      <w:r w:rsidR="004378A0" w:rsidRPr="001E433E">
        <w:rPr>
          <w:color w:val="auto"/>
          <w:sz w:val="30"/>
          <w:szCs w:val="30"/>
        </w:rPr>
        <w:t>«</w:t>
      </w:r>
      <w:r>
        <w:rPr>
          <w:color w:val="auto"/>
          <w:sz w:val="30"/>
          <w:szCs w:val="30"/>
        </w:rPr>
        <w:t>Э</w:t>
      </w:r>
      <w:r w:rsidR="004378A0" w:rsidRPr="001E433E">
        <w:rPr>
          <w:color w:val="auto"/>
          <w:sz w:val="30"/>
          <w:szCs w:val="30"/>
        </w:rPr>
        <w:t xml:space="preserve">ти духи вас окрыляют» и </w:t>
      </w:r>
      <w:r>
        <w:rPr>
          <w:color w:val="auto"/>
          <w:sz w:val="30"/>
          <w:szCs w:val="30"/>
        </w:rPr>
        <w:t>т.п</w:t>
      </w:r>
      <w:r w:rsidR="004378A0" w:rsidRPr="001E433E">
        <w:rPr>
          <w:color w:val="auto"/>
          <w:sz w:val="30"/>
          <w:szCs w:val="30"/>
        </w:rPr>
        <w:t>.)</w:t>
      </w:r>
      <w:r>
        <w:rPr>
          <w:color w:val="auto"/>
          <w:sz w:val="30"/>
          <w:szCs w:val="30"/>
        </w:rPr>
        <w:t>.</w:t>
      </w:r>
      <w:proofErr w:type="gramEnd"/>
    </w:p>
    <w:p w:rsidR="004378A0" w:rsidRDefault="001D0684" w:rsidP="00787C8D">
      <w:pPr>
        <w:pStyle w:val="3"/>
        <w:widowControl/>
        <w:shd w:val="clear" w:color="auto" w:fill="auto"/>
        <w:tabs>
          <w:tab w:val="left" w:pos="1127"/>
        </w:tabs>
        <w:spacing w:before="0" w:line="360" w:lineRule="auto"/>
        <w:ind w:left="80" w:right="360" w:firstLine="78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6. </w:t>
      </w:r>
      <w:proofErr w:type="gramStart"/>
      <w:r w:rsidR="004378A0" w:rsidRPr="001E433E">
        <w:rPr>
          <w:color w:val="auto"/>
          <w:sz w:val="30"/>
          <w:szCs w:val="30"/>
        </w:rPr>
        <w:t xml:space="preserve">Заявления должны основываться на </w:t>
      </w:r>
      <w:r>
        <w:rPr>
          <w:color w:val="auto"/>
          <w:sz w:val="30"/>
          <w:szCs w:val="30"/>
        </w:rPr>
        <w:t xml:space="preserve">имеющихся </w:t>
      </w:r>
      <w:r w:rsidR="00787C8D">
        <w:rPr>
          <w:color w:val="auto"/>
          <w:sz w:val="30"/>
          <w:szCs w:val="30"/>
        </w:rPr>
        <w:br/>
      </w:r>
      <w:r>
        <w:rPr>
          <w:color w:val="auto"/>
          <w:sz w:val="30"/>
          <w:szCs w:val="30"/>
        </w:rPr>
        <w:t>у изготовителя данных</w:t>
      </w:r>
      <w:r w:rsidR="004378A0" w:rsidRPr="001E433E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(например,</w:t>
      </w:r>
      <w:r w:rsidR="004378A0" w:rsidRPr="001E433E">
        <w:rPr>
          <w:color w:val="auto"/>
          <w:sz w:val="30"/>
          <w:szCs w:val="30"/>
        </w:rPr>
        <w:t xml:space="preserve"> исследований, проведенных на добровольцах, в том </w:t>
      </w:r>
      <w:r w:rsidR="004378A0">
        <w:rPr>
          <w:color w:val="auto"/>
          <w:sz w:val="30"/>
          <w:szCs w:val="30"/>
        </w:rPr>
        <w:t>числе в клинических условиях, и</w:t>
      </w:r>
      <w:r>
        <w:rPr>
          <w:color w:val="auto"/>
          <w:sz w:val="30"/>
          <w:szCs w:val="30"/>
        </w:rPr>
        <w:t xml:space="preserve"> </w:t>
      </w:r>
      <w:r w:rsidR="004378A0">
        <w:rPr>
          <w:color w:val="auto"/>
          <w:sz w:val="30"/>
          <w:szCs w:val="30"/>
        </w:rPr>
        <w:t>(</w:t>
      </w:r>
      <w:r w:rsidR="004378A0" w:rsidRPr="001E433E">
        <w:rPr>
          <w:color w:val="auto"/>
          <w:sz w:val="30"/>
          <w:szCs w:val="30"/>
        </w:rPr>
        <w:t>или</w:t>
      </w:r>
      <w:r w:rsidR="004378A0">
        <w:rPr>
          <w:color w:val="auto"/>
          <w:sz w:val="30"/>
          <w:szCs w:val="30"/>
        </w:rPr>
        <w:t>)</w:t>
      </w:r>
      <w:r w:rsidR="004378A0" w:rsidRPr="001E433E">
        <w:rPr>
          <w:color w:val="auto"/>
          <w:sz w:val="30"/>
          <w:szCs w:val="30"/>
        </w:rPr>
        <w:t xml:space="preserve"> путем исследований, проведенных на моделях-образцах, и</w:t>
      </w:r>
      <w:r>
        <w:rPr>
          <w:color w:val="auto"/>
          <w:sz w:val="30"/>
          <w:szCs w:val="30"/>
        </w:rPr>
        <w:t xml:space="preserve"> </w:t>
      </w:r>
      <w:r w:rsidR="004378A0">
        <w:rPr>
          <w:color w:val="auto"/>
          <w:sz w:val="30"/>
          <w:szCs w:val="30"/>
        </w:rPr>
        <w:t>(</w:t>
      </w:r>
      <w:r w:rsidR="004378A0" w:rsidRPr="001E433E">
        <w:rPr>
          <w:color w:val="auto"/>
          <w:sz w:val="30"/>
          <w:szCs w:val="30"/>
        </w:rPr>
        <w:t>или</w:t>
      </w:r>
      <w:r w:rsidR="004378A0">
        <w:rPr>
          <w:color w:val="auto"/>
          <w:sz w:val="30"/>
          <w:szCs w:val="30"/>
        </w:rPr>
        <w:t>)</w:t>
      </w:r>
      <w:r w:rsidR="004378A0" w:rsidRPr="001E433E">
        <w:rPr>
          <w:color w:val="auto"/>
          <w:sz w:val="30"/>
          <w:szCs w:val="30"/>
        </w:rPr>
        <w:t xml:space="preserve"> </w:t>
      </w:r>
      <w:r w:rsidR="00787C8D">
        <w:rPr>
          <w:color w:val="auto"/>
          <w:sz w:val="30"/>
          <w:szCs w:val="30"/>
        </w:rPr>
        <w:br/>
      </w:r>
      <w:r w:rsidR="004378A0" w:rsidRPr="001E433E">
        <w:rPr>
          <w:color w:val="auto"/>
          <w:sz w:val="30"/>
          <w:szCs w:val="30"/>
        </w:rPr>
        <w:t>с помощью инструментальных методов, и</w:t>
      </w:r>
      <w:r>
        <w:rPr>
          <w:color w:val="auto"/>
          <w:sz w:val="30"/>
          <w:szCs w:val="30"/>
        </w:rPr>
        <w:t xml:space="preserve"> </w:t>
      </w:r>
      <w:r w:rsidR="004378A0">
        <w:rPr>
          <w:color w:val="auto"/>
          <w:sz w:val="30"/>
          <w:szCs w:val="30"/>
        </w:rPr>
        <w:t>(</w:t>
      </w:r>
      <w:r w:rsidR="004378A0" w:rsidRPr="001E433E">
        <w:rPr>
          <w:color w:val="auto"/>
          <w:sz w:val="30"/>
          <w:szCs w:val="30"/>
        </w:rPr>
        <w:t>или</w:t>
      </w:r>
      <w:r w:rsidR="004378A0">
        <w:rPr>
          <w:color w:val="auto"/>
          <w:sz w:val="30"/>
          <w:szCs w:val="30"/>
        </w:rPr>
        <w:t>)</w:t>
      </w:r>
      <w:r w:rsidR="004378A0" w:rsidRPr="001E433E">
        <w:rPr>
          <w:color w:val="auto"/>
          <w:sz w:val="30"/>
          <w:szCs w:val="30"/>
        </w:rPr>
        <w:t xml:space="preserve"> на основании научных данных для ингредиентов, входящих в состав парфюмерно-косметической продукции</w:t>
      </w:r>
      <w:r>
        <w:rPr>
          <w:color w:val="auto"/>
          <w:sz w:val="30"/>
          <w:szCs w:val="30"/>
        </w:rPr>
        <w:t>)</w:t>
      </w:r>
      <w:r w:rsidR="004378A0" w:rsidRPr="001E433E">
        <w:rPr>
          <w:color w:val="auto"/>
          <w:sz w:val="30"/>
          <w:szCs w:val="30"/>
        </w:rPr>
        <w:t>.».</w:t>
      </w:r>
      <w:proofErr w:type="gramEnd"/>
    </w:p>
    <w:p w:rsidR="004378A0" w:rsidRDefault="004378A0" w:rsidP="004378A0">
      <w:pPr>
        <w:pStyle w:val="3"/>
        <w:widowControl/>
        <w:shd w:val="clear" w:color="auto" w:fill="auto"/>
        <w:tabs>
          <w:tab w:val="left" w:pos="1127"/>
        </w:tabs>
        <w:spacing w:before="0" w:line="518" w:lineRule="exact"/>
        <w:ind w:left="80" w:right="360" w:firstLine="780"/>
        <w:rPr>
          <w:color w:val="auto"/>
          <w:sz w:val="30"/>
          <w:szCs w:val="30"/>
        </w:rPr>
      </w:pPr>
    </w:p>
    <w:p w:rsidR="004378A0" w:rsidRPr="001E433E" w:rsidRDefault="004378A0" w:rsidP="004378A0">
      <w:pPr>
        <w:pStyle w:val="3"/>
        <w:widowControl/>
        <w:shd w:val="clear" w:color="auto" w:fill="auto"/>
        <w:tabs>
          <w:tab w:val="left" w:pos="1127"/>
        </w:tabs>
        <w:spacing w:before="0" w:line="518" w:lineRule="exact"/>
        <w:ind w:right="360" w:firstLine="18"/>
        <w:jc w:val="center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_______________</w:t>
      </w:r>
    </w:p>
    <w:p w:rsidR="004C640D" w:rsidRDefault="00CF301A"/>
    <w:sectPr w:rsidR="004C640D" w:rsidSect="008E622B">
      <w:headerReference w:type="default" r:id="rId8"/>
      <w:headerReference w:type="first" r:id="rId9"/>
      <w:pgSz w:w="11906" w:h="16838"/>
      <w:pgMar w:top="1134" w:right="849" w:bottom="1134" w:left="1701" w:header="709" w:footer="709" w:gutter="0"/>
      <w:pgNumType w:start="7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1A" w:rsidRDefault="00CF301A" w:rsidP="00404F67">
      <w:r>
        <w:separator/>
      </w:r>
    </w:p>
  </w:endnote>
  <w:endnote w:type="continuationSeparator" w:id="0">
    <w:p w:rsidR="00CF301A" w:rsidRDefault="00CF301A" w:rsidP="0040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1A" w:rsidRDefault="00CF301A" w:rsidP="00404F67">
      <w:r>
        <w:separator/>
      </w:r>
    </w:p>
  </w:footnote>
  <w:footnote w:type="continuationSeparator" w:id="0">
    <w:p w:rsidR="00CF301A" w:rsidRDefault="00CF301A" w:rsidP="0040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01587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404F67" w:rsidRPr="00404F67" w:rsidRDefault="00404F67">
        <w:pPr>
          <w:pStyle w:val="a3"/>
          <w:jc w:val="center"/>
          <w:rPr>
            <w:sz w:val="30"/>
            <w:szCs w:val="30"/>
          </w:rPr>
        </w:pPr>
        <w:r w:rsidRPr="00404F67">
          <w:rPr>
            <w:sz w:val="30"/>
            <w:szCs w:val="30"/>
          </w:rPr>
          <w:fldChar w:fldCharType="begin"/>
        </w:r>
        <w:r w:rsidRPr="00404F67">
          <w:rPr>
            <w:sz w:val="30"/>
            <w:szCs w:val="30"/>
          </w:rPr>
          <w:instrText>PAGE   \* MERGEFORMAT</w:instrText>
        </w:r>
        <w:r w:rsidRPr="00404F67">
          <w:rPr>
            <w:sz w:val="30"/>
            <w:szCs w:val="30"/>
          </w:rPr>
          <w:fldChar w:fldCharType="separate"/>
        </w:r>
        <w:r w:rsidR="008E622B" w:rsidRPr="008E622B">
          <w:rPr>
            <w:noProof/>
            <w:sz w:val="30"/>
            <w:szCs w:val="30"/>
            <w:lang w:val="ru-RU"/>
          </w:rPr>
          <w:t>713</w:t>
        </w:r>
        <w:r w:rsidRPr="00404F67">
          <w:rPr>
            <w:sz w:val="30"/>
            <w:szCs w:val="30"/>
          </w:rPr>
          <w:fldChar w:fldCharType="end"/>
        </w:r>
      </w:p>
    </w:sdtContent>
  </w:sdt>
  <w:p w:rsidR="00E517EF" w:rsidRDefault="00CF3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6" w:rsidRPr="00883E1C" w:rsidRDefault="00CF301A">
    <w:pPr>
      <w:pStyle w:val="a3"/>
      <w:jc w:val="center"/>
      <w:rPr>
        <w:lang w:val="ru-RU"/>
      </w:rPr>
    </w:pPr>
  </w:p>
  <w:p w:rsidR="00662756" w:rsidRDefault="00CF3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A0"/>
    <w:rsid w:val="0002093D"/>
    <w:rsid w:val="00095976"/>
    <w:rsid w:val="000C77F8"/>
    <w:rsid w:val="00114132"/>
    <w:rsid w:val="00115A70"/>
    <w:rsid w:val="00136CD2"/>
    <w:rsid w:val="001516E5"/>
    <w:rsid w:val="00193F4C"/>
    <w:rsid w:val="001A5535"/>
    <w:rsid w:val="001B21FC"/>
    <w:rsid w:val="001D0684"/>
    <w:rsid w:val="0024272B"/>
    <w:rsid w:val="002911EB"/>
    <w:rsid w:val="0029319C"/>
    <w:rsid w:val="00295148"/>
    <w:rsid w:val="002E39D0"/>
    <w:rsid w:val="003B2965"/>
    <w:rsid w:val="003C5049"/>
    <w:rsid w:val="00404F67"/>
    <w:rsid w:val="004378A0"/>
    <w:rsid w:val="00444A4B"/>
    <w:rsid w:val="004953A5"/>
    <w:rsid w:val="00495D35"/>
    <w:rsid w:val="004B0C2E"/>
    <w:rsid w:val="004C3A7E"/>
    <w:rsid w:val="00520722"/>
    <w:rsid w:val="00540E74"/>
    <w:rsid w:val="00552658"/>
    <w:rsid w:val="00604C14"/>
    <w:rsid w:val="006602EB"/>
    <w:rsid w:val="006B5840"/>
    <w:rsid w:val="006D1F1B"/>
    <w:rsid w:val="006F2DAB"/>
    <w:rsid w:val="00727351"/>
    <w:rsid w:val="00763D53"/>
    <w:rsid w:val="0077202D"/>
    <w:rsid w:val="00787C8D"/>
    <w:rsid w:val="007920CB"/>
    <w:rsid w:val="0079755C"/>
    <w:rsid w:val="007C301A"/>
    <w:rsid w:val="008A3523"/>
    <w:rsid w:val="008E622B"/>
    <w:rsid w:val="00917D77"/>
    <w:rsid w:val="009A14B9"/>
    <w:rsid w:val="009F0DE5"/>
    <w:rsid w:val="009F680B"/>
    <w:rsid w:val="00A0186C"/>
    <w:rsid w:val="00A44769"/>
    <w:rsid w:val="00AC0348"/>
    <w:rsid w:val="00AE32DF"/>
    <w:rsid w:val="00B36F40"/>
    <w:rsid w:val="00BB7179"/>
    <w:rsid w:val="00BD54B8"/>
    <w:rsid w:val="00C51C48"/>
    <w:rsid w:val="00CF301A"/>
    <w:rsid w:val="00CF7664"/>
    <w:rsid w:val="00D33307"/>
    <w:rsid w:val="00D34C6A"/>
    <w:rsid w:val="00DA0B3E"/>
    <w:rsid w:val="00DF3F86"/>
    <w:rsid w:val="00E0064A"/>
    <w:rsid w:val="00E465F0"/>
    <w:rsid w:val="00E53586"/>
    <w:rsid w:val="00E548FC"/>
    <w:rsid w:val="00F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8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378A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">
    <w:name w:val="Основной текст3"/>
    <w:basedOn w:val="a"/>
    <w:rsid w:val="004378A0"/>
    <w:pPr>
      <w:widowControl w:val="0"/>
      <w:shd w:val="clear" w:color="auto" w:fill="FFFFFF"/>
      <w:spacing w:before="660" w:line="482" w:lineRule="exact"/>
      <w:ind w:hanging="320"/>
      <w:jc w:val="both"/>
    </w:pPr>
    <w:rPr>
      <w:color w:val="000000"/>
      <w:sz w:val="28"/>
      <w:szCs w:val="28"/>
    </w:rPr>
  </w:style>
  <w:style w:type="table" w:styleId="a5">
    <w:name w:val="Table Grid"/>
    <w:basedOn w:val="a1"/>
    <w:uiPriority w:val="59"/>
    <w:rsid w:val="004378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04F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3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8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378A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">
    <w:name w:val="Основной текст3"/>
    <w:basedOn w:val="a"/>
    <w:rsid w:val="004378A0"/>
    <w:pPr>
      <w:widowControl w:val="0"/>
      <w:shd w:val="clear" w:color="auto" w:fill="FFFFFF"/>
      <w:spacing w:before="660" w:line="482" w:lineRule="exact"/>
      <w:ind w:hanging="320"/>
      <w:jc w:val="both"/>
    </w:pPr>
    <w:rPr>
      <w:color w:val="000000"/>
      <w:sz w:val="28"/>
      <w:szCs w:val="28"/>
    </w:rPr>
  </w:style>
  <w:style w:type="table" w:styleId="a5">
    <w:name w:val="Table Grid"/>
    <w:basedOn w:val="a1"/>
    <w:uiPriority w:val="59"/>
    <w:rsid w:val="004378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04F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38C1-6818-4D78-BF9C-5F4EAA24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Венкова Марина Викторовна</dc:creator>
  <cp:lastModifiedBy>Венкова Марина Викторовна</cp:lastModifiedBy>
  <cp:revision>2</cp:revision>
  <cp:lastPrinted>2018-12-26T11:49:00Z</cp:lastPrinted>
  <dcterms:created xsi:type="dcterms:W3CDTF">2019-02-15T12:02:00Z</dcterms:created>
  <dcterms:modified xsi:type="dcterms:W3CDTF">2019-02-15T12:02:00Z</dcterms:modified>
</cp:coreProperties>
</file>