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8F" w:rsidRDefault="0054078F" w:rsidP="000B4BD1">
      <w:pPr>
        <w:pStyle w:val="Style2"/>
        <w:shd w:val="clear" w:color="auto" w:fill="auto"/>
        <w:spacing w:line="360" w:lineRule="auto"/>
        <w:ind w:left="4253"/>
        <w:jc w:val="center"/>
        <w:rPr>
          <w:rStyle w:val="CharStyle3"/>
          <w:sz w:val="30"/>
          <w:szCs w:val="30"/>
        </w:rPr>
      </w:pPr>
      <w:r w:rsidRPr="006C0C24">
        <w:rPr>
          <w:rStyle w:val="CharStyle3"/>
          <w:sz w:val="30"/>
          <w:szCs w:val="30"/>
        </w:rPr>
        <w:t>ПРИЛОЖЕНИЕ</w:t>
      </w:r>
    </w:p>
    <w:p w:rsidR="00EE5619" w:rsidRDefault="00EE5619" w:rsidP="00EE5619">
      <w:pPr>
        <w:pStyle w:val="Style2"/>
        <w:shd w:val="clear" w:color="auto" w:fill="auto"/>
        <w:tabs>
          <w:tab w:val="left" w:pos="6999"/>
        </w:tabs>
        <w:spacing w:line="240" w:lineRule="auto"/>
        <w:ind w:left="4253"/>
        <w:jc w:val="center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к Рекомендации Коллегии</w:t>
      </w:r>
    </w:p>
    <w:p w:rsidR="00EE5619" w:rsidRDefault="0054078F" w:rsidP="00EE5619">
      <w:pPr>
        <w:pStyle w:val="Style2"/>
        <w:shd w:val="clear" w:color="auto" w:fill="auto"/>
        <w:tabs>
          <w:tab w:val="left" w:pos="6999"/>
        </w:tabs>
        <w:spacing w:line="240" w:lineRule="auto"/>
        <w:ind w:left="4253"/>
        <w:jc w:val="center"/>
        <w:rPr>
          <w:rStyle w:val="CharStyle3"/>
          <w:sz w:val="30"/>
          <w:szCs w:val="30"/>
        </w:rPr>
      </w:pPr>
      <w:r w:rsidRPr="006C0C24">
        <w:rPr>
          <w:rStyle w:val="CharStyle3"/>
          <w:sz w:val="30"/>
          <w:szCs w:val="30"/>
        </w:rPr>
        <w:t xml:space="preserve">Евразийской </w:t>
      </w:r>
      <w:r w:rsidR="00EE5619">
        <w:rPr>
          <w:rStyle w:val="CharStyle3"/>
          <w:sz w:val="30"/>
          <w:szCs w:val="30"/>
        </w:rPr>
        <w:t>экономической комиссии</w:t>
      </w:r>
    </w:p>
    <w:p w:rsidR="0054078F" w:rsidRDefault="005C3295" w:rsidP="00EE5619">
      <w:pPr>
        <w:pStyle w:val="Style2"/>
        <w:shd w:val="clear" w:color="auto" w:fill="auto"/>
        <w:tabs>
          <w:tab w:val="left" w:pos="6999"/>
        </w:tabs>
        <w:spacing w:line="240" w:lineRule="auto"/>
        <w:ind w:left="4253"/>
        <w:jc w:val="center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 xml:space="preserve">от </w:t>
      </w:r>
      <w:r w:rsidR="00605EED">
        <w:rPr>
          <w:rStyle w:val="CharStyle3"/>
          <w:sz w:val="30"/>
          <w:szCs w:val="30"/>
        </w:rPr>
        <w:t>21 апреля</w:t>
      </w:r>
      <w:r>
        <w:rPr>
          <w:rStyle w:val="CharStyle3"/>
          <w:sz w:val="30"/>
          <w:szCs w:val="30"/>
        </w:rPr>
        <w:t xml:space="preserve"> </w:t>
      </w:r>
      <w:r w:rsidR="0054078F" w:rsidRPr="006C0C24">
        <w:rPr>
          <w:rStyle w:val="CharStyle3"/>
          <w:sz w:val="30"/>
          <w:szCs w:val="30"/>
        </w:rPr>
        <w:t>20</w:t>
      </w:r>
      <w:r w:rsidR="00AE753A" w:rsidRPr="00D95CFF">
        <w:rPr>
          <w:rStyle w:val="CharStyle3"/>
          <w:sz w:val="30"/>
          <w:szCs w:val="30"/>
        </w:rPr>
        <w:t>20</w:t>
      </w:r>
      <w:r w:rsidR="0054078F" w:rsidRPr="006C0C24">
        <w:rPr>
          <w:rStyle w:val="CharStyle3"/>
          <w:sz w:val="30"/>
          <w:szCs w:val="30"/>
        </w:rPr>
        <w:t xml:space="preserve"> г. №</w:t>
      </w:r>
      <w:r>
        <w:rPr>
          <w:rStyle w:val="CharStyle3"/>
          <w:sz w:val="30"/>
          <w:szCs w:val="30"/>
        </w:rPr>
        <w:t xml:space="preserve"> </w:t>
      </w:r>
      <w:r w:rsidR="00605EED">
        <w:rPr>
          <w:rStyle w:val="CharStyle3"/>
          <w:sz w:val="30"/>
          <w:szCs w:val="30"/>
        </w:rPr>
        <w:t>8</w:t>
      </w:r>
      <w:bookmarkStart w:id="0" w:name="_GoBack"/>
      <w:bookmarkEnd w:id="0"/>
    </w:p>
    <w:p w:rsidR="005965F5" w:rsidRDefault="005965F5" w:rsidP="0097320E">
      <w:pPr>
        <w:pStyle w:val="Style2"/>
        <w:shd w:val="clear" w:color="auto" w:fill="auto"/>
        <w:tabs>
          <w:tab w:val="left" w:pos="6999"/>
        </w:tabs>
        <w:spacing w:line="240" w:lineRule="auto"/>
        <w:jc w:val="center"/>
        <w:rPr>
          <w:rStyle w:val="CharStyle3"/>
          <w:sz w:val="22"/>
          <w:szCs w:val="22"/>
        </w:rPr>
      </w:pPr>
    </w:p>
    <w:p w:rsidR="001B44C1" w:rsidRDefault="001B44C1" w:rsidP="0097320E">
      <w:pPr>
        <w:pStyle w:val="Style2"/>
        <w:shd w:val="clear" w:color="auto" w:fill="auto"/>
        <w:tabs>
          <w:tab w:val="left" w:pos="6999"/>
        </w:tabs>
        <w:spacing w:line="240" w:lineRule="auto"/>
        <w:jc w:val="center"/>
        <w:rPr>
          <w:rStyle w:val="CharStyle3"/>
          <w:sz w:val="22"/>
          <w:szCs w:val="22"/>
        </w:rPr>
      </w:pPr>
    </w:p>
    <w:p w:rsidR="001B44C1" w:rsidRPr="0046163A" w:rsidRDefault="001B44C1" w:rsidP="0097320E">
      <w:pPr>
        <w:pStyle w:val="Style2"/>
        <w:shd w:val="clear" w:color="auto" w:fill="auto"/>
        <w:tabs>
          <w:tab w:val="left" w:pos="6999"/>
        </w:tabs>
        <w:spacing w:line="240" w:lineRule="auto"/>
        <w:jc w:val="center"/>
        <w:rPr>
          <w:rStyle w:val="CharStyle3"/>
          <w:sz w:val="22"/>
          <w:szCs w:val="22"/>
        </w:rPr>
      </w:pPr>
    </w:p>
    <w:p w:rsidR="0097320E" w:rsidRPr="000B4BD1" w:rsidRDefault="0054078F" w:rsidP="0097320E">
      <w:pPr>
        <w:pStyle w:val="Style10"/>
        <w:shd w:val="clear" w:color="auto" w:fill="auto"/>
        <w:spacing w:line="240" w:lineRule="auto"/>
        <w:rPr>
          <w:rStyle w:val="CharStyle33"/>
          <w:rFonts w:ascii="Times New Roman Полужирный" w:eastAsiaTheme="minorHAnsi" w:hAnsi="Times New Roman Полужирный"/>
          <w:b/>
          <w:spacing w:val="40"/>
          <w:sz w:val="30"/>
          <w:szCs w:val="30"/>
        </w:rPr>
      </w:pPr>
      <w:r w:rsidRPr="000B4BD1">
        <w:rPr>
          <w:rStyle w:val="CharStyle33"/>
          <w:rFonts w:ascii="Times New Roman Полужирный" w:eastAsiaTheme="minorHAnsi" w:hAnsi="Times New Roman Полужирный"/>
          <w:b/>
          <w:spacing w:val="40"/>
          <w:sz w:val="30"/>
          <w:szCs w:val="30"/>
        </w:rPr>
        <w:t>ПЕРЕЧЕНЬ</w:t>
      </w:r>
    </w:p>
    <w:p w:rsidR="00246493" w:rsidRDefault="0054078F" w:rsidP="0097320E">
      <w:pPr>
        <w:pStyle w:val="Style10"/>
        <w:shd w:val="clear" w:color="auto" w:fill="auto"/>
        <w:spacing w:line="240" w:lineRule="auto"/>
        <w:rPr>
          <w:rStyle w:val="CharStyle11"/>
          <w:b/>
          <w:sz w:val="30"/>
          <w:szCs w:val="30"/>
        </w:rPr>
      </w:pPr>
      <w:r w:rsidRPr="0097320E">
        <w:rPr>
          <w:rStyle w:val="CharStyle11"/>
          <w:b/>
          <w:sz w:val="30"/>
          <w:szCs w:val="30"/>
        </w:rPr>
        <w:t>мер по раз</w:t>
      </w:r>
      <w:r w:rsidR="00246493">
        <w:rPr>
          <w:rStyle w:val="CharStyle11"/>
          <w:b/>
          <w:sz w:val="30"/>
          <w:szCs w:val="30"/>
        </w:rPr>
        <w:t>витию сотрудничества государств – членов</w:t>
      </w:r>
    </w:p>
    <w:p w:rsidR="0054078F" w:rsidRDefault="0054078F" w:rsidP="0097320E">
      <w:pPr>
        <w:pStyle w:val="Style10"/>
        <w:shd w:val="clear" w:color="auto" w:fill="auto"/>
        <w:spacing w:line="240" w:lineRule="auto"/>
        <w:rPr>
          <w:rStyle w:val="CharStyle11"/>
          <w:b/>
          <w:sz w:val="30"/>
          <w:szCs w:val="30"/>
        </w:rPr>
      </w:pPr>
      <w:r w:rsidRPr="0097320E">
        <w:rPr>
          <w:rStyle w:val="CharStyle11"/>
          <w:b/>
          <w:sz w:val="30"/>
          <w:szCs w:val="30"/>
        </w:rPr>
        <w:t>Ев</w:t>
      </w:r>
      <w:r w:rsidR="00246493">
        <w:rPr>
          <w:rStyle w:val="CharStyle11"/>
          <w:b/>
          <w:sz w:val="30"/>
          <w:szCs w:val="30"/>
        </w:rPr>
        <w:t>разийского экономического союза</w:t>
      </w:r>
      <w:r w:rsidR="0041085B">
        <w:rPr>
          <w:rStyle w:val="CharStyle11"/>
          <w:b/>
          <w:sz w:val="30"/>
          <w:szCs w:val="30"/>
        </w:rPr>
        <w:t xml:space="preserve"> </w:t>
      </w:r>
      <w:r w:rsidRPr="0097320E">
        <w:rPr>
          <w:rStyle w:val="CharStyle11"/>
          <w:b/>
          <w:sz w:val="30"/>
          <w:szCs w:val="30"/>
        </w:rPr>
        <w:t xml:space="preserve">в сфере </w:t>
      </w:r>
      <w:r w:rsidR="009B2274">
        <w:rPr>
          <w:rStyle w:val="CharStyle11"/>
          <w:b/>
          <w:sz w:val="30"/>
          <w:szCs w:val="30"/>
        </w:rPr>
        <w:t>аквакультуры</w:t>
      </w:r>
    </w:p>
    <w:p w:rsidR="00765BF1" w:rsidRPr="0097320E" w:rsidRDefault="00765BF1" w:rsidP="00FA6D53">
      <w:pPr>
        <w:pStyle w:val="Style10"/>
        <w:shd w:val="clear" w:color="auto" w:fill="auto"/>
        <w:spacing w:line="343" w:lineRule="auto"/>
        <w:rPr>
          <w:b/>
          <w:sz w:val="30"/>
          <w:szCs w:val="30"/>
        </w:rPr>
      </w:pPr>
    </w:p>
    <w:p w:rsidR="0054078F" w:rsidRDefault="00765BF1" w:rsidP="008B4FAE">
      <w:pPr>
        <w:pStyle w:val="Style2"/>
        <w:shd w:val="clear" w:color="auto" w:fill="auto"/>
        <w:spacing w:line="240" w:lineRule="auto"/>
        <w:jc w:val="center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  <w:lang w:val="en-US"/>
        </w:rPr>
        <w:t>I</w:t>
      </w:r>
      <w:r>
        <w:rPr>
          <w:rStyle w:val="CharStyle3"/>
          <w:sz w:val="30"/>
          <w:szCs w:val="30"/>
        </w:rPr>
        <w:t>. </w:t>
      </w:r>
      <w:r w:rsidR="0054078F" w:rsidRPr="006C0C24">
        <w:rPr>
          <w:rStyle w:val="CharStyle3"/>
          <w:sz w:val="30"/>
          <w:szCs w:val="30"/>
        </w:rPr>
        <w:t>Меры в области ресурсного обеспечения</w:t>
      </w:r>
    </w:p>
    <w:p w:rsidR="008B4FAE" w:rsidRDefault="008B4FAE" w:rsidP="00FA6D53">
      <w:pPr>
        <w:pStyle w:val="Style2"/>
        <w:shd w:val="clear" w:color="auto" w:fill="auto"/>
        <w:spacing w:line="343" w:lineRule="auto"/>
        <w:jc w:val="center"/>
        <w:rPr>
          <w:rStyle w:val="CharStyle3"/>
          <w:sz w:val="30"/>
          <w:szCs w:val="30"/>
        </w:rPr>
      </w:pPr>
    </w:p>
    <w:p w:rsidR="00E24494" w:rsidRPr="00230451" w:rsidRDefault="00E24494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1.</w:t>
      </w:r>
      <w:r w:rsidR="001B44C1">
        <w:rPr>
          <w:rStyle w:val="CharStyle3"/>
          <w:sz w:val="30"/>
          <w:szCs w:val="30"/>
        </w:rPr>
        <w:t> </w:t>
      </w:r>
      <w:r w:rsidRPr="00E24494">
        <w:rPr>
          <w:rStyle w:val="CharStyle3"/>
          <w:sz w:val="30"/>
          <w:szCs w:val="30"/>
        </w:rPr>
        <w:t xml:space="preserve">В целях снижения зависимости отрасли рыбоводства от импорта ресурсов и средств </w:t>
      </w:r>
      <w:r w:rsidRPr="00DC1F63">
        <w:rPr>
          <w:rStyle w:val="CharStyle3"/>
          <w:sz w:val="30"/>
          <w:szCs w:val="30"/>
          <w:shd w:val="clear" w:color="auto" w:fill="auto"/>
        </w:rPr>
        <w:t>производства, применения инновационных технологий и разработок в производстве продукции аквакультуры</w:t>
      </w:r>
      <w:r w:rsidRPr="00E24494">
        <w:rPr>
          <w:rStyle w:val="CharStyle3"/>
          <w:sz w:val="30"/>
          <w:szCs w:val="30"/>
        </w:rPr>
        <w:t xml:space="preserve"> </w:t>
      </w:r>
      <w:r>
        <w:rPr>
          <w:rStyle w:val="CharStyle3"/>
          <w:sz w:val="30"/>
          <w:szCs w:val="30"/>
        </w:rPr>
        <w:t xml:space="preserve">в </w:t>
      </w:r>
      <w:r w:rsidRPr="00230451">
        <w:rPr>
          <w:rStyle w:val="CharStyle3"/>
          <w:sz w:val="30"/>
          <w:szCs w:val="30"/>
        </w:rPr>
        <w:t>государствах – членах Евразийского экономического союза (далее</w:t>
      </w:r>
      <w:r w:rsidR="001B44C1">
        <w:rPr>
          <w:rStyle w:val="CharStyle3"/>
          <w:sz w:val="30"/>
          <w:szCs w:val="30"/>
        </w:rPr>
        <w:t xml:space="preserve"> </w:t>
      </w:r>
      <w:r w:rsidRPr="00230451">
        <w:rPr>
          <w:rStyle w:val="CharStyle3"/>
          <w:sz w:val="30"/>
          <w:szCs w:val="30"/>
        </w:rPr>
        <w:t>– государства-члены) рекомендуется оказывать содействие</w:t>
      </w:r>
      <w:r w:rsidR="003F6AC2" w:rsidRPr="003F6AC2">
        <w:rPr>
          <w:rStyle w:val="CharStyle3"/>
          <w:sz w:val="30"/>
          <w:szCs w:val="30"/>
        </w:rPr>
        <w:t xml:space="preserve"> </w:t>
      </w:r>
      <w:r w:rsidR="003F6AC2">
        <w:rPr>
          <w:rStyle w:val="CharStyle3"/>
          <w:sz w:val="30"/>
          <w:szCs w:val="30"/>
        </w:rPr>
        <w:t>в</w:t>
      </w:r>
      <w:r w:rsidRPr="00230451">
        <w:rPr>
          <w:rStyle w:val="CharStyle3"/>
          <w:sz w:val="30"/>
          <w:szCs w:val="30"/>
        </w:rPr>
        <w:t>:</w:t>
      </w:r>
    </w:p>
    <w:p w:rsidR="00E24494" w:rsidRPr="00230451" w:rsidRDefault="00E24494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230451">
        <w:rPr>
          <w:rStyle w:val="CharStyle3"/>
          <w:sz w:val="30"/>
          <w:szCs w:val="30"/>
        </w:rPr>
        <w:t>а)</w:t>
      </w:r>
      <w:r w:rsidR="00033466" w:rsidRPr="00230451">
        <w:rPr>
          <w:rStyle w:val="CharStyle3"/>
          <w:sz w:val="30"/>
          <w:szCs w:val="30"/>
        </w:rPr>
        <w:t> </w:t>
      </w:r>
      <w:r w:rsidR="008A63A3" w:rsidRPr="00230451">
        <w:rPr>
          <w:rStyle w:val="CharStyle3"/>
          <w:sz w:val="30"/>
          <w:szCs w:val="30"/>
        </w:rPr>
        <w:t>обновлени</w:t>
      </w:r>
      <w:r w:rsidR="003F6AC2">
        <w:rPr>
          <w:rStyle w:val="CharStyle3"/>
          <w:sz w:val="30"/>
          <w:szCs w:val="30"/>
        </w:rPr>
        <w:t>и</w:t>
      </w:r>
      <w:r w:rsidR="008A63A3" w:rsidRPr="00230451">
        <w:rPr>
          <w:rStyle w:val="CharStyle3"/>
          <w:sz w:val="30"/>
          <w:szCs w:val="30"/>
        </w:rPr>
        <w:t xml:space="preserve"> материально-технической базы рыбоводных организаций с применением ресурсосберегающих технологий и оборудования</w:t>
      </w:r>
      <w:r w:rsidR="008A63A3">
        <w:rPr>
          <w:rStyle w:val="CharStyle3"/>
          <w:sz w:val="30"/>
          <w:szCs w:val="30"/>
        </w:rPr>
        <w:t>;</w:t>
      </w:r>
    </w:p>
    <w:p w:rsidR="00371E6B" w:rsidRPr="00230451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230451">
        <w:rPr>
          <w:rStyle w:val="CharStyle3"/>
          <w:sz w:val="30"/>
          <w:szCs w:val="30"/>
        </w:rPr>
        <w:t>б)</w:t>
      </w:r>
      <w:r w:rsidR="00230451" w:rsidRPr="00230451">
        <w:rPr>
          <w:rStyle w:val="CharStyle3"/>
          <w:sz w:val="30"/>
          <w:szCs w:val="30"/>
        </w:rPr>
        <w:t> </w:t>
      </w:r>
      <w:r w:rsidR="008A63A3" w:rsidRPr="00230451">
        <w:rPr>
          <w:rStyle w:val="CharStyle3"/>
          <w:sz w:val="30"/>
          <w:szCs w:val="30"/>
        </w:rPr>
        <w:t>создани</w:t>
      </w:r>
      <w:r w:rsidR="003F6AC2">
        <w:rPr>
          <w:rStyle w:val="CharStyle3"/>
          <w:sz w:val="30"/>
          <w:szCs w:val="30"/>
        </w:rPr>
        <w:t>и</w:t>
      </w:r>
      <w:r w:rsidR="008A63A3">
        <w:rPr>
          <w:rStyle w:val="CharStyle3"/>
          <w:sz w:val="30"/>
          <w:szCs w:val="30"/>
        </w:rPr>
        <w:t xml:space="preserve"> и развити</w:t>
      </w:r>
      <w:r w:rsidR="003F6AC2">
        <w:rPr>
          <w:rStyle w:val="CharStyle3"/>
          <w:sz w:val="30"/>
          <w:szCs w:val="30"/>
        </w:rPr>
        <w:t>и</w:t>
      </w:r>
      <w:r w:rsidR="008A63A3">
        <w:rPr>
          <w:rStyle w:val="CharStyle3"/>
          <w:sz w:val="30"/>
          <w:szCs w:val="30"/>
        </w:rPr>
        <w:t xml:space="preserve"> </w:t>
      </w:r>
      <w:r w:rsidR="008A63A3" w:rsidRPr="00230451">
        <w:rPr>
          <w:rStyle w:val="CharStyle3"/>
          <w:sz w:val="30"/>
          <w:szCs w:val="30"/>
        </w:rPr>
        <w:t>мощностей по производству специализированных кормов для рыбы и компонентов для их производства, в том числе за счет переработки пищевых отходов предприятий</w:t>
      </w:r>
      <w:r w:rsidR="008A63A3">
        <w:rPr>
          <w:rStyle w:val="CharStyle3"/>
          <w:sz w:val="30"/>
          <w:szCs w:val="30"/>
        </w:rPr>
        <w:t>;</w:t>
      </w:r>
    </w:p>
    <w:p w:rsidR="00371E6B" w:rsidRPr="00230451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230451">
        <w:rPr>
          <w:rStyle w:val="CharStyle3"/>
          <w:sz w:val="30"/>
          <w:szCs w:val="30"/>
        </w:rPr>
        <w:t>в)</w:t>
      </w:r>
      <w:r w:rsidR="00230451" w:rsidRPr="00230451">
        <w:rPr>
          <w:rStyle w:val="CharStyle3"/>
          <w:sz w:val="30"/>
          <w:szCs w:val="30"/>
        </w:rPr>
        <w:t> создани</w:t>
      </w:r>
      <w:r w:rsidR="003F6AC2">
        <w:rPr>
          <w:rStyle w:val="CharStyle3"/>
          <w:sz w:val="30"/>
          <w:szCs w:val="30"/>
        </w:rPr>
        <w:t>и</w:t>
      </w:r>
      <w:r w:rsidR="00230451" w:rsidRPr="00230451">
        <w:rPr>
          <w:rStyle w:val="CharStyle3"/>
          <w:sz w:val="30"/>
          <w:szCs w:val="30"/>
        </w:rPr>
        <w:t xml:space="preserve"> </w:t>
      </w:r>
      <w:r w:rsidR="006A0A98">
        <w:rPr>
          <w:rStyle w:val="CharStyle3"/>
          <w:sz w:val="30"/>
          <w:szCs w:val="30"/>
        </w:rPr>
        <w:t xml:space="preserve">совместных проектов государств-членов </w:t>
      </w:r>
      <w:r w:rsidR="00230451" w:rsidRPr="00230451">
        <w:rPr>
          <w:rStyle w:val="CharStyle3"/>
          <w:sz w:val="30"/>
          <w:szCs w:val="30"/>
        </w:rPr>
        <w:t>в сфере племенного рыбоводства</w:t>
      </w:r>
      <w:r w:rsidR="006A0A98">
        <w:rPr>
          <w:rStyle w:val="CharStyle3"/>
          <w:sz w:val="30"/>
          <w:szCs w:val="30"/>
        </w:rPr>
        <w:t>;</w:t>
      </w:r>
    </w:p>
    <w:p w:rsidR="00E24494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230451">
        <w:rPr>
          <w:rStyle w:val="CharStyle3"/>
          <w:sz w:val="30"/>
          <w:szCs w:val="30"/>
        </w:rPr>
        <w:t>г)</w:t>
      </w:r>
      <w:r w:rsidR="00230451" w:rsidRPr="00230451">
        <w:rPr>
          <w:rStyle w:val="CharStyle3"/>
          <w:sz w:val="30"/>
          <w:szCs w:val="30"/>
        </w:rPr>
        <w:t> </w:t>
      </w:r>
      <w:r w:rsidR="008A63A3">
        <w:rPr>
          <w:rStyle w:val="CharStyle3"/>
          <w:sz w:val="30"/>
          <w:szCs w:val="30"/>
        </w:rPr>
        <w:t>повышени</w:t>
      </w:r>
      <w:r w:rsidR="003F6AC2">
        <w:rPr>
          <w:rStyle w:val="CharStyle3"/>
          <w:sz w:val="30"/>
          <w:szCs w:val="30"/>
        </w:rPr>
        <w:t>и</w:t>
      </w:r>
      <w:r w:rsidR="008A63A3">
        <w:rPr>
          <w:rStyle w:val="CharStyle3"/>
          <w:sz w:val="30"/>
          <w:szCs w:val="30"/>
        </w:rPr>
        <w:t xml:space="preserve"> качества и конкурентоспособности </w:t>
      </w:r>
      <w:r w:rsidR="00912E93" w:rsidRPr="00705045">
        <w:rPr>
          <w:rStyle w:val="CharStyle3"/>
          <w:sz w:val="30"/>
          <w:szCs w:val="30"/>
        </w:rPr>
        <w:t xml:space="preserve">ветеринарных лекарственных препаратов </w:t>
      </w:r>
      <w:r w:rsidR="008A63A3" w:rsidRPr="00705045">
        <w:rPr>
          <w:rStyle w:val="CharStyle3"/>
          <w:sz w:val="30"/>
          <w:szCs w:val="30"/>
        </w:rPr>
        <w:t>для рыбы, производимых в государствах</w:t>
      </w:r>
      <w:r w:rsidR="008A63A3">
        <w:rPr>
          <w:rStyle w:val="CharStyle3"/>
          <w:sz w:val="30"/>
          <w:szCs w:val="30"/>
        </w:rPr>
        <w:t>-членах;</w:t>
      </w:r>
    </w:p>
    <w:p w:rsidR="002169F6" w:rsidRPr="005F24C0" w:rsidRDefault="00D9726F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2169F6">
        <w:rPr>
          <w:rStyle w:val="CharStyle3"/>
          <w:sz w:val="30"/>
          <w:szCs w:val="30"/>
        </w:rPr>
        <w:t>д</w:t>
      </w:r>
      <w:r w:rsidRPr="005F24C0">
        <w:rPr>
          <w:rStyle w:val="CharStyle3"/>
          <w:sz w:val="30"/>
          <w:szCs w:val="30"/>
        </w:rPr>
        <w:t>)</w:t>
      </w:r>
      <w:r w:rsidR="002926C3" w:rsidRPr="005F24C0">
        <w:rPr>
          <w:rStyle w:val="CharStyle3"/>
          <w:sz w:val="30"/>
          <w:szCs w:val="30"/>
        </w:rPr>
        <w:t> </w:t>
      </w:r>
      <w:r w:rsidR="002169F6" w:rsidRPr="005F24C0">
        <w:rPr>
          <w:rStyle w:val="CharStyle3"/>
          <w:sz w:val="30"/>
          <w:szCs w:val="30"/>
        </w:rPr>
        <w:t>применени</w:t>
      </w:r>
      <w:r w:rsidR="003F6AC2">
        <w:rPr>
          <w:rStyle w:val="CharStyle3"/>
          <w:sz w:val="30"/>
          <w:szCs w:val="30"/>
        </w:rPr>
        <w:t>и</w:t>
      </w:r>
      <w:r w:rsidR="002169F6" w:rsidRPr="005F24C0">
        <w:rPr>
          <w:rStyle w:val="CharStyle3"/>
          <w:sz w:val="30"/>
          <w:szCs w:val="30"/>
        </w:rPr>
        <w:t xml:space="preserve"> общих принципов и правил профилактики, локализации и ликвидации очагов болезней рыб;</w:t>
      </w:r>
    </w:p>
    <w:p w:rsidR="002169F6" w:rsidRPr="005F24C0" w:rsidRDefault="00D9726F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5F24C0">
        <w:rPr>
          <w:rStyle w:val="CharStyle3"/>
          <w:sz w:val="30"/>
          <w:szCs w:val="30"/>
        </w:rPr>
        <w:lastRenderedPageBreak/>
        <w:t>е)</w:t>
      </w:r>
      <w:r w:rsidR="002169F6" w:rsidRPr="005F24C0">
        <w:rPr>
          <w:rStyle w:val="CharStyle3"/>
          <w:sz w:val="30"/>
          <w:szCs w:val="30"/>
        </w:rPr>
        <w:t> диагностике болезней рыб;</w:t>
      </w:r>
    </w:p>
    <w:p w:rsidR="00780A67" w:rsidRPr="005F24C0" w:rsidRDefault="00780A67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5F24C0">
        <w:rPr>
          <w:rStyle w:val="CharStyle3"/>
          <w:sz w:val="30"/>
          <w:szCs w:val="30"/>
        </w:rPr>
        <w:t>ж) соблюдени</w:t>
      </w:r>
      <w:r w:rsidR="003F6AC2">
        <w:rPr>
          <w:rStyle w:val="CharStyle3"/>
          <w:sz w:val="30"/>
          <w:szCs w:val="30"/>
        </w:rPr>
        <w:t>и</w:t>
      </w:r>
      <w:r w:rsidRPr="005F24C0">
        <w:rPr>
          <w:rStyle w:val="CharStyle3"/>
          <w:sz w:val="30"/>
          <w:szCs w:val="30"/>
        </w:rPr>
        <w:t xml:space="preserve"> ветеринарных (ветеринарно-санитарных) требований, предъявляемых к прудовым хозяйствам;</w:t>
      </w:r>
    </w:p>
    <w:p w:rsidR="0045105A" w:rsidRPr="005F24C0" w:rsidRDefault="00780A67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5F24C0">
        <w:rPr>
          <w:rStyle w:val="CharStyle3"/>
          <w:sz w:val="30"/>
          <w:szCs w:val="30"/>
        </w:rPr>
        <w:t>з</w:t>
      </w:r>
      <w:r w:rsidR="002169F6" w:rsidRPr="005F24C0">
        <w:rPr>
          <w:rStyle w:val="CharStyle3"/>
          <w:sz w:val="30"/>
          <w:szCs w:val="30"/>
        </w:rPr>
        <w:t>) </w:t>
      </w:r>
      <w:r w:rsidR="0045105A" w:rsidRPr="005F24C0">
        <w:rPr>
          <w:rStyle w:val="CharStyle3"/>
          <w:sz w:val="30"/>
          <w:szCs w:val="30"/>
        </w:rPr>
        <w:t>проведени</w:t>
      </w:r>
      <w:r w:rsidR="003F6AC2">
        <w:rPr>
          <w:rStyle w:val="CharStyle3"/>
          <w:sz w:val="30"/>
          <w:szCs w:val="30"/>
        </w:rPr>
        <w:t>и</w:t>
      </w:r>
      <w:r w:rsidR="0045105A" w:rsidRPr="005F24C0">
        <w:rPr>
          <w:rStyle w:val="CharStyle3"/>
          <w:sz w:val="30"/>
          <w:szCs w:val="30"/>
        </w:rPr>
        <w:t xml:space="preserve"> </w:t>
      </w:r>
      <w:r w:rsidR="003E690B" w:rsidRPr="005F24C0">
        <w:rPr>
          <w:rStyle w:val="CharStyle3"/>
          <w:sz w:val="30"/>
          <w:szCs w:val="30"/>
        </w:rPr>
        <w:t xml:space="preserve">экологической </w:t>
      </w:r>
      <w:r w:rsidR="0045105A" w:rsidRPr="005F24C0">
        <w:rPr>
          <w:rStyle w:val="CharStyle3"/>
          <w:sz w:val="30"/>
          <w:szCs w:val="30"/>
        </w:rPr>
        <w:t xml:space="preserve">реабилитации водных </w:t>
      </w:r>
      <w:r w:rsidR="0045105A" w:rsidRPr="00705045">
        <w:rPr>
          <w:rStyle w:val="CharStyle3"/>
          <w:sz w:val="30"/>
          <w:szCs w:val="30"/>
        </w:rPr>
        <w:t>объектов</w:t>
      </w:r>
      <w:r w:rsidR="00912E93" w:rsidRPr="00705045">
        <w:rPr>
          <w:rStyle w:val="CharStyle3"/>
          <w:sz w:val="30"/>
          <w:szCs w:val="30"/>
        </w:rPr>
        <w:t>, пригодных для выращивания объектов аквакультуры</w:t>
      </w:r>
      <w:r w:rsidR="0045105A" w:rsidRPr="00705045">
        <w:rPr>
          <w:rStyle w:val="CharStyle3"/>
          <w:sz w:val="30"/>
          <w:szCs w:val="30"/>
        </w:rPr>
        <w:t>;</w:t>
      </w:r>
    </w:p>
    <w:p w:rsidR="00E24494" w:rsidRPr="00230451" w:rsidRDefault="00780A67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5F24C0">
        <w:rPr>
          <w:rStyle w:val="CharStyle3"/>
          <w:sz w:val="30"/>
          <w:szCs w:val="30"/>
        </w:rPr>
        <w:t>и</w:t>
      </w:r>
      <w:r w:rsidR="002169F6" w:rsidRPr="005F24C0">
        <w:rPr>
          <w:rStyle w:val="CharStyle3"/>
          <w:sz w:val="30"/>
          <w:szCs w:val="30"/>
        </w:rPr>
        <w:t>) </w:t>
      </w:r>
      <w:r w:rsidR="00F9409B" w:rsidRPr="005F24C0">
        <w:rPr>
          <w:rStyle w:val="CharStyle3"/>
          <w:sz w:val="30"/>
          <w:szCs w:val="30"/>
        </w:rPr>
        <w:t xml:space="preserve">локализации производства </w:t>
      </w:r>
      <w:r w:rsidR="003E690B" w:rsidRPr="005F24C0">
        <w:rPr>
          <w:rStyle w:val="CharStyle3"/>
          <w:sz w:val="30"/>
          <w:szCs w:val="30"/>
        </w:rPr>
        <w:t>в государствах-членах</w:t>
      </w:r>
      <w:r w:rsidR="003E690B" w:rsidRPr="00F9409B">
        <w:rPr>
          <w:rStyle w:val="CharStyle3"/>
          <w:sz w:val="30"/>
          <w:szCs w:val="30"/>
        </w:rPr>
        <w:t xml:space="preserve"> </w:t>
      </w:r>
      <w:r w:rsidR="00F9409B" w:rsidRPr="00F9409B">
        <w:rPr>
          <w:rStyle w:val="CharStyle3"/>
          <w:sz w:val="30"/>
          <w:szCs w:val="30"/>
        </w:rPr>
        <w:t>оборудования для</w:t>
      </w:r>
      <w:r w:rsidR="00705045" w:rsidRPr="00705045">
        <w:rPr>
          <w:rStyle w:val="CharStyle3"/>
          <w:sz w:val="30"/>
          <w:szCs w:val="30"/>
        </w:rPr>
        <w:t xml:space="preserve"> выращивания объектов аквакультуры</w:t>
      </w:r>
      <w:r w:rsidR="00F9409B" w:rsidRPr="00F9409B">
        <w:rPr>
          <w:rStyle w:val="CharStyle3"/>
          <w:sz w:val="30"/>
          <w:szCs w:val="30"/>
        </w:rPr>
        <w:t>;</w:t>
      </w:r>
    </w:p>
    <w:p w:rsidR="00F9510F" w:rsidRPr="00DC1F63" w:rsidRDefault="00780A67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к</w:t>
      </w:r>
      <w:r w:rsidR="002169F6">
        <w:rPr>
          <w:rStyle w:val="CharStyle3"/>
          <w:sz w:val="30"/>
          <w:szCs w:val="30"/>
        </w:rPr>
        <w:t>)</w:t>
      </w:r>
      <w:r w:rsidR="00D9726F">
        <w:rPr>
          <w:rStyle w:val="CharStyle3"/>
          <w:sz w:val="30"/>
          <w:szCs w:val="30"/>
        </w:rPr>
        <w:t> </w:t>
      </w:r>
      <w:r w:rsidR="00F9510F" w:rsidRPr="00F9510F">
        <w:rPr>
          <w:rStyle w:val="CharStyle3"/>
          <w:sz w:val="30"/>
          <w:szCs w:val="30"/>
        </w:rPr>
        <w:t>обмен</w:t>
      </w:r>
      <w:r w:rsidR="003F6AC2">
        <w:rPr>
          <w:rStyle w:val="CharStyle3"/>
          <w:sz w:val="30"/>
          <w:szCs w:val="30"/>
        </w:rPr>
        <w:t>е</w:t>
      </w:r>
      <w:r w:rsidR="00F9510F" w:rsidRPr="00F9510F">
        <w:rPr>
          <w:rStyle w:val="CharStyle3"/>
          <w:sz w:val="30"/>
          <w:szCs w:val="30"/>
        </w:rPr>
        <w:t xml:space="preserve"> опытом реализации эффективных инновационных проектов в рыбоводстве</w:t>
      </w:r>
      <w:r w:rsidR="0072314D">
        <w:rPr>
          <w:rStyle w:val="CharStyle3"/>
          <w:sz w:val="30"/>
          <w:szCs w:val="30"/>
        </w:rPr>
        <w:t>.</w:t>
      </w:r>
    </w:p>
    <w:p w:rsidR="00E24494" w:rsidRDefault="00E24494" w:rsidP="0062121A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</w:p>
    <w:p w:rsidR="00577FF4" w:rsidRPr="00577FF4" w:rsidRDefault="00577FF4" w:rsidP="0094708B">
      <w:pPr>
        <w:pStyle w:val="Style2"/>
        <w:spacing w:line="360" w:lineRule="auto"/>
        <w:jc w:val="center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  <w:lang w:val="en-US"/>
        </w:rPr>
        <w:t>II</w:t>
      </w:r>
      <w:r w:rsidRPr="00577FF4">
        <w:rPr>
          <w:rStyle w:val="CharStyle3"/>
          <w:sz w:val="30"/>
          <w:szCs w:val="30"/>
        </w:rPr>
        <w:t>. Меры в области</w:t>
      </w:r>
      <w:r>
        <w:rPr>
          <w:rStyle w:val="CharStyle3"/>
          <w:sz w:val="30"/>
          <w:szCs w:val="30"/>
        </w:rPr>
        <w:t xml:space="preserve"> производства продукции аквакультуры</w:t>
      </w:r>
    </w:p>
    <w:p w:rsidR="00577FF4" w:rsidRPr="00577FF4" w:rsidRDefault="00577FF4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</w:p>
    <w:p w:rsidR="00E24494" w:rsidRPr="00D9726F" w:rsidRDefault="00577FF4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577FF4">
        <w:rPr>
          <w:rStyle w:val="CharStyle3"/>
          <w:sz w:val="30"/>
          <w:szCs w:val="30"/>
        </w:rPr>
        <w:t>2</w:t>
      </w:r>
      <w:r>
        <w:rPr>
          <w:rStyle w:val="CharStyle3"/>
          <w:sz w:val="30"/>
          <w:szCs w:val="30"/>
        </w:rPr>
        <w:t>.</w:t>
      </w:r>
      <w:r w:rsidR="0072314D">
        <w:rPr>
          <w:rStyle w:val="CharStyle3"/>
          <w:sz w:val="30"/>
          <w:szCs w:val="30"/>
        </w:rPr>
        <w:t> </w:t>
      </w:r>
      <w:r w:rsidRPr="0072314D">
        <w:rPr>
          <w:rStyle w:val="CharStyle3"/>
          <w:sz w:val="30"/>
          <w:szCs w:val="30"/>
        </w:rPr>
        <w:t>В целях</w:t>
      </w:r>
      <w:r w:rsidR="0072314D" w:rsidRPr="0072314D">
        <w:rPr>
          <w:sz w:val="30"/>
          <w:szCs w:val="30"/>
        </w:rPr>
        <w:t xml:space="preserve"> </w:t>
      </w:r>
      <w:r w:rsidR="0072314D" w:rsidRPr="00D9726F">
        <w:rPr>
          <w:rStyle w:val="CharStyle3"/>
          <w:sz w:val="30"/>
          <w:szCs w:val="30"/>
        </w:rPr>
        <w:t>удовлетворения потребностей населения в широком ассортименте продукции аквакультуры</w:t>
      </w:r>
      <w:r w:rsidR="00D9726F" w:rsidRPr="00D9726F">
        <w:rPr>
          <w:rStyle w:val="CharStyle3"/>
          <w:sz w:val="30"/>
          <w:szCs w:val="30"/>
        </w:rPr>
        <w:t xml:space="preserve"> рекомендуется оказывать содействие</w:t>
      </w:r>
      <w:r w:rsidR="003F6AC2">
        <w:rPr>
          <w:rStyle w:val="CharStyle3"/>
          <w:sz w:val="30"/>
          <w:szCs w:val="30"/>
        </w:rPr>
        <w:t xml:space="preserve"> в</w:t>
      </w:r>
      <w:r w:rsidR="00D9726F" w:rsidRPr="00D9726F">
        <w:rPr>
          <w:rStyle w:val="CharStyle3"/>
          <w:sz w:val="30"/>
          <w:szCs w:val="30"/>
        </w:rPr>
        <w:t>:</w:t>
      </w:r>
    </w:p>
    <w:p w:rsidR="00E24494" w:rsidRPr="00172529" w:rsidRDefault="00577FF4" w:rsidP="0062121A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D9726F">
        <w:rPr>
          <w:rStyle w:val="CharStyle3"/>
          <w:sz w:val="30"/>
          <w:szCs w:val="30"/>
        </w:rPr>
        <w:t>а)</w:t>
      </w:r>
      <w:r w:rsidR="00371E6B" w:rsidRPr="00D9726F">
        <w:rPr>
          <w:rStyle w:val="CharStyle3"/>
          <w:sz w:val="30"/>
          <w:szCs w:val="30"/>
        </w:rPr>
        <w:t> </w:t>
      </w:r>
      <w:r w:rsidR="00371E6B" w:rsidRPr="00172529">
        <w:rPr>
          <w:rStyle w:val="CharStyle3"/>
          <w:sz w:val="30"/>
          <w:szCs w:val="30"/>
        </w:rPr>
        <w:t xml:space="preserve">диверсификации объектов </w:t>
      </w:r>
      <w:r w:rsidR="00371E6B" w:rsidRPr="00172529">
        <w:rPr>
          <w:sz w:val="30"/>
          <w:szCs w:val="30"/>
        </w:rPr>
        <w:t>аквакультуры</w:t>
      </w:r>
      <w:r w:rsidR="00D9726F" w:rsidRPr="00172529">
        <w:rPr>
          <w:sz w:val="30"/>
          <w:szCs w:val="30"/>
        </w:rPr>
        <w:t xml:space="preserve"> с учетом </w:t>
      </w:r>
      <w:r w:rsidR="00DA1ABC" w:rsidRPr="00172529">
        <w:rPr>
          <w:sz w:val="30"/>
          <w:szCs w:val="30"/>
        </w:rPr>
        <w:t xml:space="preserve">потребительского </w:t>
      </w:r>
      <w:r w:rsidR="00D9726F" w:rsidRPr="00172529">
        <w:rPr>
          <w:sz w:val="30"/>
          <w:szCs w:val="30"/>
        </w:rPr>
        <w:t>спроса</w:t>
      </w:r>
      <w:r w:rsidR="00371E6B" w:rsidRPr="00172529">
        <w:rPr>
          <w:sz w:val="30"/>
          <w:szCs w:val="30"/>
        </w:rPr>
        <w:t>;</w:t>
      </w:r>
    </w:p>
    <w:p w:rsidR="00371E6B" w:rsidRPr="00172529" w:rsidRDefault="00371E6B" w:rsidP="00371E6B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172529">
        <w:rPr>
          <w:sz w:val="30"/>
          <w:szCs w:val="30"/>
        </w:rPr>
        <w:t>б)</w:t>
      </w:r>
      <w:r w:rsidR="00F9409B" w:rsidRPr="00172529">
        <w:rPr>
          <w:sz w:val="30"/>
          <w:szCs w:val="30"/>
        </w:rPr>
        <w:t> </w:t>
      </w:r>
      <w:r w:rsidR="00D26A5C" w:rsidRPr="00172529">
        <w:rPr>
          <w:sz w:val="30"/>
          <w:szCs w:val="30"/>
        </w:rPr>
        <w:t>разработк</w:t>
      </w:r>
      <w:r w:rsidR="00D9726F" w:rsidRPr="00172529">
        <w:rPr>
          <w:sz w:val="30"/>
          <w:szCs w:val="30"/>
        </w:rPr>
        <w:t>е</w:t>
      </w:r>
      <w:r w:rsidR="00D26A5C" w:rsidRPr="00172529">
        <w:rPr>
          <w:sz w:val="30"/>
          <w:szCs w:val="30"/>
        </w:rPr>
        <w:t xml:space="preserve"> эффективных </w:t>
      </w:r>
      <w:r w:rsidR="00D26A5C" w:rsidRPr="008423B4">
        <w:rPr>
          <w:sz w:val="30"/>
          <w:szCs w:val="30"/>
        </w:rPr>
        <w:t xml:space="preserve">схем </w:t>
      </w:r>
      <w:r w:rsidR="00D95CFF" w:rsidRPr="005F24C0">
        <w:rPr>
          <w:sz w:val="30"/>
          <w:szCs w:val="30"/>
        </w:rPr>
        <w:t>производства продукции</w:t>
      </w:r>
      <w:r w:rsidR="003E690B" w:rsidRPr="005F24C0">
        <w:rPr>
          <w:sz w:val="30"/>
          <w:szCs w:val="30"/>
        </w:rPr>
        <w:t xml:space="preserve"> аквакультуры</w:t>
      </w:r>
      <w:r w:rsidR="00D95CFF" w:rsidRPr="005F24C0">
        <w:rPr>
          <w:sz w:val="30"/>
          <w:szCs w:val="30"/>
        </w:rPr>
        <w:t xml:space="preserve"> </w:t>
      </w:r>
      <w:r w:rsidR="00D26A5C" w:rsidRPr="005F24C0">
        <w:rPr>
          <w:sz w:val="30"/>
          <w:szCs w:val="30"/>
        </w:rPr>
        <w:t>и обеспечени</w:t>
      </w:r>
      <w:r w:rsidR="003F6AC2">
        <w:rPr>
          <w:sz w:val="30"/>
          <w:szCs w:val="30"/>
        </w:rPr>
        <w:t>и</w:t>
      </w:r>
      <w:r w:rsidR="00D26A5C" w:rsidRPr="005F24C0">
        <w:rPr>
          <w:sz w:val="30"/>
          <w:szCs w:val="30"/>
        </w:rPr>
        <w:t xml:space="preserve"> информированности </w:t>
      </w:r>
      <w:r w:rsidR="001B0169" w:rsidRPr="005F24C0">
        <w:rPr>
          <w:sz w:val="30"/>
          <w:szCs w:val="30"/>
        </w:rPr>
        <w:t xml:space="preserve">малых </w:t>
      </w:r>
      <w:r w:rsidR="00D26A5C" w:rsidRPr="005F24C0">
        <w:rPr>
          <w:sz w:val="30"/>
          <w:szCs w:val="30"/>
        </w:rPr>
        <w:t xml:space="preserve">рыбоводных организаций о </w:t>
      </w:r>
      <w:r w:rsidR="001B0169" w:rsidRPr="005F24C0">
        <w:rPr>
          <w:sz w:val="30"/>
          <w:szCs w:val="30"/>
        </w:rPr>
        <w:t>таких схемах</w:t>
      </w:r>
      <w:r w:rsidR="00D9726F" w:rsidRPr="005F24C0">
        <w:rPr>
          <w:sz w:val="30"/>
          <w:szCs w:val="30"/>
        </w:rPr>
        <w:t>;</w:t>
      </w:r>
    </w:p>
    <w:p w:rsidR="007E776E" w:rsidRPr="00705045" w:rsidRDefault="00371E6B" w:rsidP="00371E6B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172529">
        <w:rPr>
          <w:sz w:val="30"/>
          <w:szCs w:val="30"/>
        </w:rPr>
        <w:t>в)</w:t>
      </w:r>
      <w:r w:rsidR="00D9726F" w:rsidRPr="00172529">
        <w:rPr>
          <w:sz w:val="30"/>
          <w:szCs w:val="30"/>
        </w:rPr>
        <w:t> </w:t>
      </w:r>
      <w:r w:rsidR="007B1BBD" w:rsidRPr="007B1BBD">
        <w:rPr>
          <w:sz w:val="30"/>
          <w:szCs w:val="30"/>
        </w:rPr>
        <w:t>разработке и реализации кооперационных проектов</w:t>
      </w:r>
      <w:r w:rsidR="00EA15CB">
        <w:rPr>
          <w:sz w:val="30"/>
          <w:szCs w:val="30"/>
        </w:rPr>
        <w:t xml:space="preserve"> по </w:t>
      </w:r>
      <w:r w:rsidR="00EA15CB" w:rsidRPr="004C642D">
        <w:rPr>
          <w:sz w:val="30"/>
          <w:szCs w:val="30"/>
        </w:rPr>
        <w:t xml:space="preserve">производству и переработке </w:t>
      </w:r>
      <w:r w:rsidR="004C642D" w:rsidRPr="004C642D">
        <w:rPr>
          <w:sz w:val="30"/>
          <w:szCs w:val="30"/>
        </w:rPr>
        <w:t>объектов аквакультуры</w:t>
      </w:r>
      <w:r w:rsidR="00912E93" w:rsidRPr="004C642D">
        <w:rPr>
          <w:sz w:val="30"/>
          <w:szCs w:val="30"/>
        </w:rPr>
        <w:t>, в том числе</w:t>
      </w:r>
      <w:r w:rsidR="00EA15CB" w:rsidRPr="004C642D">
        <w:rPr>
          <w:rFonts w:eastAsia="Times New Roman"/>
          <w:spacing w:val="-4"/>
          <w:sz w:val="28"/>
          <w:szCs w:val="28"/>
          <w:lang w:eastAsia="ru-RU"/>
        </w:rPr>
        <w:t xml:space="preserve"> </w:t>
      </w:r>
      <w:r w:rsidR="007B1BBD" w:rsidRPr="004C642D">
        <w:rPr>
          <w:sz w:val="30"/>
          <w:szCs w:val="30"/>
        </w:rPr>
        <w:t>с</w:t>
      </w:r>
      <w:r w:rsidR="007B1BBD" w:rsidRPr="00705045">
        <w:rPr>
          <w:sz w:val="30"/>
          <w:szCs w:val="30"/>
        </w:rPr>
        <w:t xml:space="preserve">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p w:rsidR="00EB2344" w:rsidRDefault="007B1BBD" w:rsidP="00371E6B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705045">
        <w:rPr>
          <w:sz w:val="30"/>
          <w:szCs w:val="30"/>
        </w:rPr>
        <w:t>г) </w:t>
      </w:r>
      <w:r w:rsidR="00EB2344" w:rsidRPr="00705045">
        <w:rPr>
          <w:sz w:val="30"/>
          <w:szCs w:val="30"/>
        </w:rPr>
        <w:t>освоени</w:t>
      </w:r>
      <w:r w:rsidR="003F6AC2">
        <w:rPr>
          <w:sz w:val="30"/>
          <w:szCs w:val="30"/>
        </w:rPr>
        <w:t>и</w:t>
      </w:r>
      <w:r w:rsidR="00EB2344" w:rsidRPr="00705045">
        <w:rPr>
          <w:sz w:val="30"/>
          <w:szCs w:val="30"/>
        </w:rPr>
        <w:t xml:space="preserve"> водных </w:t>
      </w:r>
      <w:r w:rsidR="00912E93" w:rsidRPr="00705045">
        <w:rPr>
          <w:sz w:val="30"/>
          <w:szCs w:val="30"/>
        </w:rPr>
        <w:t>объектов на территориях государств-членов</w:t>
      </w:r>
      <w:r w:rsidR="00EB2344" w:rsidRPr="00705045">
        <w:rPr>
          <w:sz w:val="30"/>
          <w:szCs w:val="30"/>
        </w:rPr>
        <w:t xml:space="preserve">, пригодных для выращивания </w:t>
      </w:r>
      <w:r w:rsidR="00912E93" w:rsidRPr="00705045">
        <w:rPr>
          <w:sz w:val="30"/>
          <w:szCs w:val="30"/>
        </w:rPr>
        <w:t>объектов аквакультуры</w:t>
      </w:r>
      <w:r w:rsidR="00EB2344" w:rsidRPr="00705045">
        <w:rPr>
          <w:sz w:val="30"/>
          <w:szCs w:val="30"/>
        </w:rPr>
        <w:t>;</w:t>
      </w:r>
    </w:p>
    <w:p w:rsidR="00F17E48" w:rsidRDefault="00F17E48" w:rsidP="00371E6B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</w:p>
    <w:p w:rsidR="00780A67" w:rsidRPr="005F24C0" w:rsidRDefault="00EB2344" w:rsidP="00780A67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5F24C0">
        <w:rPr>
          <w:sz w:val="30"/>
          <w:szCs w:val="30"/>
        </w:rPr>
        <w:lastRenderedPageBreak/>
        <w:t>д) </w:t>
      </w:r>
      <w:r w:rsidR="00780A67" w:rsidRPr="005F24C0">
        <w:rPr>
          <w:sz w:val="30"/>
          <w:szCs w:val="30"/>
        </w:rPr>
        <w:t>проведени</w:t>
      </w:r>
      <w:r w:rsidR="003F6AC2">
        <w:rPr>
          <w:sz w:val="30"/>
          <w:szCs w:val="30"/>
        </w:rPr>
        <w:t>и</w:t>
      </w:r>
      <w:r w:rsidR="00780A67" w:rsidRPr="005F24C0">
        <w:rPr>
          <w:sz w:val="30"/>
          <w:szCs w:val="30"/>
        </w:rPr>
        <w:t xml:space="preserve"> мероприятий по идентификации, регистрации и прослеживаемости </w:t>
      </w:r>
      <w:r w:rsidR="00537500" w:rsidRPr="005F24C0">
        <w:rPr>
          <w:sz w:val="30"/>
          <w:szCs w:val="30"/>
        </w:rPr>
        <w:t xml:space="preserve">продукции </w:t>
      </w:r>
      <w:r w:rsidR="00780A67" w:rsidRPr="005F24C0">
        <w:rPr>
          <w:sz w:val="30"/>
          <w:szCs w:val="30"/>
        </w:rPr>
        <w:t>аквакультуры;</w:t>
      </w:r>
    </w:p>
    <w:p w:rsidR="00780A67" w:rsidRDefault="00780A67" w:rsidP="00780A67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 w:rsidRPr="005F24C0">
        <w:rPr>
          <w:sz w:val="30"/>
          <w:szCs w:val="30"/>
        </w:rPr>
        <w:t>е) увеличени</w:t>
      </w:r>
      <w:r w:rsidR="003F6AC2">
        <w:rPr>
          <w:sz w:val="30"/>
          <w:szCs w:val="30"/>
        </w:rPr>
        <w:t>и</w:t>
      </w:r>
      <w:r w:rsidRPr="005F24C0">
        <w:rPr>
          <w:sz w:val="30"/>
          <w:szCs w:val="30"/>
        </w:rPr>
        <w:t xml:space="preserve"> производственных мощностей по переработке объектов аквакультуры</w:t>
      </w:r>
      <w:r w:rsidRPr="005A62B1">
        <w:rPr>
          <w:sz w:val="30"/>
          <w:szCs w:val="30"/>
        </w:rPr>
        <w:t>, создани</w:t>
      </w:r>
      <w:r w:rsidR="003F6AC2">
        <w:rPr>
          <w:sz w:val="30"/>
          <w:szCs w:val="30"/>
        </w:rPr>
        <w:t>и</w:t>
      </w:r>
      <w:r w:rsidRPr="005A62B1">
        <w:rPr>
          <w:sz w:val="30"/>
          <w:szCs w:val="30"/>
        </w:rPr>
        <w:t xml:space="preserve"> территориальных баз по передержке объектов аквакультуры, технологических участков по предпродажной подготовке объектов аквакультуры;</w:t>
      </w:r>
    </w:p>
    <w:p w:rsidR="005A62B1" w:rsidRPr="00705045" w:rsidRDefault="00780A67" w:rsidP="00371E6B">
      <w:pPr>
        <w:pStyle w:val="Style2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ж) </w:t>
      </w:r>
      <w:r w:rsidRPr="00D26A5C">
        <w:rPr>
          <w:rStyle w:val="CharStyle3"/>
          <w:sz w:val="30"/>
          <w:szCs w:val="30"/>
        </w:rPr>
        <w:t>выраб</w:t>
      </w:r>
      <w:r>
        <w:rPr>
          <w:rStyle w:val="CharStyle3"/>
          <w:sz w:val="30"/>
          <w:szCs w:val="30"/>
        </w:rPr>
        <w:t>отке</w:t>
      </w:r>
      <w:r w:rsidRPr="00D26A5C">
        <w:rPr>
          <w:rStyle w:val="CharStyle3"/>
          <w:sz w:val="30"/>
          <w:szCs w:val="30"/>
        </w:rPr>
        <w:t xml:space="preserve"> предложени</w:t>
      </w:r>
      <w:r>
        <w:rPr>
          <w:rStyle w:val="CharStyle3"/>
          <w:sz w:val="30"/>
          <w:szCs w:val="30"/>
        </w:rPr>
        <w:t>й</w:t>
      </w:r>
      <w:r w:rsidRPr="00D26A5C">
        <w:rPr>
          <w:rStyle w:val="CharStyle3"/>
          <w:sz w:val="30"/>
          <w:szCs w:val="30"/>
        </w:rPr>
        <w:t xml:space="preserve"> </w:t>
      </w:r>
      <w:r>
        <w:rPr>
          <w:rStyle w:val="CharStyle3"/>
          <w:sz w:val="30"/>
          <w:szCs w:val="30"/>
        </w:rPr>
        <w:t>п</w:t>
      </w:r>
      <w:r w:rsidRPr="00D26A5C">
        <w:rPr>
          <w:rStyle w:val="CharStyle3"/>
          <w:sz w:val="30"/>
          <w:szCs w:val="30"/>
        </w:rPr>
        <w:t>о разработке и использовани</w:t>
      </w:r>
      <w:r>
        <w:rPr>
          <w:rStyle w:val="CharStyle3"/>
          <w:sz w:val="30"/>
          <w:szCs w:val="30"/>
        </w:rPr>
        <w:t>ю</w:t>
      </w:r>
      <w:r w:rsidRPr="00D26A5C">
        <w:rPr>
          <w:rStyle w:val="CharStyle3"/>
          <w:sz w:val="30"/>
          <w:szCs w:val="30"/>
        </w:rPr>
        <w:t xml:space="preserve"> типовых производственных объектов в рыбоводстве на основе применения материалов</w:t>
      </w:r>
      <w:r w:rsidR="00912E93" w:rsidRPr="00705045">
        <w:rPr>
          <w:rStyle w:val="CharStyle3"/>
          <w:sz w:val="30"/>
          <w:szCs w:val="30"/>
        </w:rPr>
        <w:t xml:space="preserve">, </w:t>
      </w:r>
      <w:r w:rsidRPr="00705045">
        <w:rPr>
          <w:rStyle w:val="CharStyle3"/>
          <w:sz w:val="30"/>
          <w:szCs w:val="30"/>
        </w:rPr>
        <w:t xml:space="preserve">комплектующих </w:t>
      </w:r>
      <w:r w:rsidR="00410349" w:rsidRPr="00705045">
        <w:rPr>
          <w:rStyle w:val="CharStyle3"/>
          <w:sz w:val="30"/>
          <w:szCs w:val="30"/>
        </w:rPr>
        <w:t>и оборудования,</w:t>
      </w:r>
      <w:r w:rsidR="00410349" w:rsidRPr="00705045">
        <w:rPr>
          <w:rStyle w:val="CharStyle3"/>
          <w:strike/>
          <w:sz w:val="30"/>
          <w:szCs w:val="30"/>
        </w:rPr>
        <w:t xml:space="preserve"> </w:t>
      </w:r>
      <w:r w:rsidRPr="00705045">
        <w:rPr>
          <w:rStyle w:val="CharStyle3"/>
          <w:sz w:val="30"/>
          <w:szCs w:val="30"/>
        </w:rPr>
        <w:t>произведенных в государствах-членах;</w:t>
      </w:r>
    </w:p>
    <w:p w:rsidR="00D26A5C" w:rsidRDefault="00780A67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705045">
        <w:rPr>
          <w:rStyle w:val="CharStyle3"/>
          <w:sz w:val="30"/>
          <w:szCs w:val="30"/>
        </w:rPr>
        <w:t>з</w:t>
      </w:r>
      <w:r w:rsidR="00EB2344" w:rsidRPr="00705045">
        <w:rPr>
          <w:rStyle w:val="CharStyle3"/>
          <w:sz w:val="30"/>
          <w:szCs w:val="30"/>
        </w:rPr>
        <w:t>) </w:t>
      </w:r>
      <w:r w:rsidRPr="00705045">
        <w:rPr>
          <w:rStyle w:val="CharStyle3"/>
          <w:sz w:val="30"/>
          <w:szCs w:val="30"/>
        </w:rPr>
        <w:t>обмен</w:t>
      </w:r>
      <w:r w:rsidR="003F6AC2">
        <w:rPr>
          <w:rStyle w:val="CharStyle3"/>
          <w:sz w:val="30"/>
          <w:szCs w:val="30"/>
        </w:rPr>
        <w:t>е</w:t>
      </w:r>
      <w:r w:rsidRPr="00705045">
        <w:rPr>
          <w:rStyle w:val="CharStyle3"/>
          <w:sz w:val="30"/>
          <w:szCs w:val="30"/>
        </w:rPr>
        <w:t xml:space="preserve"> опытом, проведени</w:t>
      </w:r>
      <w:r w:rsidR="003F6AC2">
        <w:rPr>
          <w:rStyle w:val="CharStyle3"/>
          <w:sz w:val="30"/>
          <w:szCs w:val="30"/>
        </w:rPr>
        <w:t>и</w:t>
      </w:r>
      <w:r w:rsidRPr="00705045">
        <w:rPr>
          <w:rStyle w:val="CharStyle3"/>
          <w:sz w:val="30"/>
          <w:szCs w:val="30"/>
        </w:rPr>
        <w:t xml:space="preserve"> обучающих семинаров, </w:t>
      </w:r>
      <w:r w:rsidR="00410349" w:rsidRPr="00705045">
        <w:rPr>
          <w:rStyle w:val="CharStyle3"/>
          <w:sz w:val="30"/>
          <w:szCs w:val="30"/>
        </w:rPr>
        <w:t xml:space="preserve">конференций, </w:t>
      </w:r>
      <w:r w:rsidRPr="00705045">
        <w:rPr>
          <w:rStyle w:val="CharStyle3"/>
          <w:sz w:val="30"/>
          <w:szCs w:val="30"/>
        </w:rPr>
        <w:t>в том числе на базе эффективно</w:t>
      </w:r>
      <w:r w:rsidRPr="00D26A5C">
        <w:rPr>
          <w:rStyle w:val="CharStyle3"/>
          <w:sz w:val="30"/>
          <w:szCs w:val="30"/>
        </w:rPr>
        <w:t xml:space="preserve"> работающих рыбоводных организаций</w:t>
      </w:r>
      <w:r w:rsidR="005A62B1">
        <w:rPr>
          <w:rStyle w:val="CharStyle3"/>
          <w:sz w:val="30"/>
          <w:szCs w:val="30"/>
        </w:rPr>
        <w:t>.</w:t>
      </w:r>
    </w:p>
    <w:p w:rsidR="005A62B1" w:rsidRDefault="005A62B1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</w:p>
    <w:p w:rsidR="00577FF4" w:rsidRDefault="00577FF4" w:rsidP="0094708B">
      <w:pPr>
        <w:pStyle w:val="Style2"/>
        <w:spacing w:line="360" w:lineRule="auto"/>
        <w:jc w:val="center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  <w:lang w:val="en-US"/>
        </w:rPr>
        <w:t>III</w:t>
      </w:r>
      <w:r w:rsidRPr="00577FF4">
        <w:rPr>
          <w:rStyle w:val="CharStyle3"/>
          <w:sz w:val="30"/>
          <w:szCs w:val="30"/>
        </w:rPr>
        <w:t>. Меры в области</w:t>
      </w:r>
      <w:r>
        <w:rPr>
          <w:rStyle w:val="CharStyle3"/>
          <w:sz w:val="30"/>
          <w:szCs w:val="30"/>
        </w:rPr>
        <w:t xml:space="preserve"> развития рынка продукции аквакультуры</w:t>
      </w:r>
    </w:p>
    <w:p w:rsidR="002F1194" w:rsidRDefault="002F1194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</w:p>
    <w:p w:rsidR="00371E6B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3.</w:t>
      </w:r>
      <w:r w:rsidR="007B1BBD">
        <w:rPr>
          <w:rStyle w:val="CharStyle3"/>
          <w:sz w:val="30"/>
          <w:szCs w:val="30"/>
        </w:rPr>
        <w:t> </w:t>
      </w:r>
      <w:r w:rsidRPr="00577FF4">
        <w:rPr>
          <w:rStyle w:val="CharStyle3"/>
          <w:sz w:val="30"/>
          <w:szCs w:val="30"/>
        </w:rPr>
        <w:t>В целях</w:t>
      </w:r>
      <w:r w:rsidR="001B6FBB" w:rsidRPr="001B6FBB">
        <w:t xml:space="preserve"> </w:t>
      </w:r>
      <w:r w:rsidR="001B6FBB" w:rsidRPr="001B6FBB">
        <w:rPr>
          <w:rStyle w:val="CharStyle3"/>
          <w:sz w:val="30"/>
          <w:szCs w:val="30"/>
        </w:rPr>
        <w:t xml:space="preserve">сбалансированного развития </w:t>
      </w:r>
      <w:r w:rsidR="00DA1ABC" w:rsidRPr="00DA1ABC">
        <w:rPr>
          <w:rStyle w:val="CharStyle3"/>
          <w:sz w:val="30"/>
          <w:szCs w:val="30"/>
        </w:rPr>
        <w:t xml:space="preserve">рынка </w:t>
      </w:r>
      <w:r w:rsidR="00DA1ABC">
        <w:rPr>
          <w:rStyle w:val="CharStyle3"/>
          <w:sz w:val="30"/>
          <w:szCs w:val="30"/>
        </w:rPr>
        <w:t xml:space="preserve">продукции </w:t>
      </w:r>
      <w:r w:rsidR="001B6FBB" w:rsidRPr="001B6FBB">
        <w:rPr>
          <w:rStyle w:val="CharStyle3"/>
          <w:sz w:val="30"/>
          <w:szCs w:val="30"/>
        </w:rPr>
        <w:t xml:space="preserve">аквакультуры </w:t>
      </w:r>
      <w:r w:rsidR="007E776E" w:rsidRPr="007E776E">
        <w:rPr>
          <w:rStyle w:val="CharStyle3"/>
          <w:sz w:val="30"/>
          <w:szCs w:val="30"/>
        </w:rPr>
        <w:t>рекомендуется оказывать содействие</w:t>
      </w:r>
      <w:r w:rsidR="003F6AC2">
        <w:rPr>
          <w:rStyle w:val="CharStyle3"/>
          <w:sz w:val="30"/>
          <w:szCs w:val="30"/>
        </w:rPr>
        <w:t xml:space="preserve"> в</w:t>
      </w:r>
      <w:r w:rsidR="007E776E" w:rsidRPr="007E776E">
        <w:rPr>
          <w:rStyle w:val="CharStyle3"/>
          <w:sz w:val="30"/>
          <w:szCs w:val="30"/>
        </w:rPr>
        <w:t>:</w:t>
      </w:r>
    </w:p>
    <w:p w:rsidR="00577FF4" w:rsidRDefault="00371E6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C142EE">
        <w:rPr>
          <w:rStyle w:val="CharStyle3"/>
          <w:sz w:val="30"/>
          <w:szCs w:val="30"/>
        </w:rPr>
        <w:t>а) </w:t>
      </w:r>
      <w:r w:rsidR="003F6AC2">
        <w:rPr>
          <w:rStyle w:val="CharStyle3"/>
          <w:sz w:val="30"/>
          <w:szCs w:val="30"/>
        </w:rPr>
        <w:t xml:space="preserve">осуществлении </w:t>
      </w:r>
      <w:r w:rsidR="00574567" w:rsidRPr="00C142EE">
        <w:rPr>
          <w:rStyle w:val="CharStyle3"/>
          <w:sz w:val="30"/>
          <w:szCs w:val="30"/>
        </w:rPr>
        <w:t>сотрудничеств</w:t>
      </w:r>
      <w:r w:rsidR="003F6AC2">
        <w:rPr>
          <w:rStyle w:val="CharStyle3"/>
          <w:sz w:val="30"/>
          <w:szCs w:val="30"/>
        </w:rPr>
        <w:t>а</w:t>
      </w:r>
      <w:r w:rsidR="00574567" w:rsidRPr="00C142EE">
        <w:rPr>
          <w:rStyle w:val="CharStyle3"/>
          <w:sz w:val="30"/>
          <w:szCs w:val="30"/>
        </w:rPr>
        <w:t xml:space="preserve"> в</w:t>
      </w:r>
      <w:r w:rsidR="007E776E" w:rsidRPr="00C142EE">
        <w:rPr>
          <w:rStyle w:val="CharStyle3"/>
          <w:sz w:val="30"/>
          <w:szCs w:val="30"/>
        </w:rPr>
        <w:t xml:space="preserve"> продвижени</w:t>
      </w:r>
      <w:r w:rsidR="00574567" w:rsidRPr="00C142EE">
        <w:rPr>
          <w:rStyle w:val="CharStyle3"/>
          <w:sz w:val="30"/>
          <w:szCs w:val="30"/>
        </w:rPr>
        <w:t>и</w:t>
      </w:r>
      <w:r w:rsidR="007E776E" w:rsidRPr="007E776E">
        <w:rPr>
          <w:rStyle w:val="CharStyle3"/>
          <w:sz w:val="30"/>
          <w:szCs w:val="30"/>
        </w:rPr>
        <w:t xml:space="preserve"> </w:t>
      </w:r>
      <w:r w:rsidR="00DA1ABC">
        <w:rPr>
          <w:rStyle w:val="CharStyle3"/>
          <w:sz w:val="30"/>
          <w:szCs w:val="30"/>
        </w:rPr>
        <w:t xml:space="preserve">продукции </w:t>
      </w:r>
      <w:r w:rsidR="007E776E" w:rsidRPr="007E776E">
        <w:rPr>
          <w:rStyle w:val="CharStyle3"/>
          <w:sz w:val="30"/>
          <w:szCs w:val="30"/>
        </w:rPr>
        <w:t xml:space="preserve">аквакультуры, а также </w:t>
      </w:r>
      <w:r w:rsidR="004D7E2C">
        <w:rPr>
          <w:rStyle w:val="CharStyle3"/>
          <w:sz w:val="30"/>
          <w:szCs w:val="30"/>
        </w:rPr>
        <w:t xml:space="preserve">в </w:t>
      </w:r>
      <w:r w:rsidR="007E776E" w:rsidRPr="007E776E">
        <w:rPr>
          <w:rStyle w:val="CharStyle3"/>
          <w:sz w:val="30"/>
          <w:szCs w:val="30"/>
        </w:rPr>
        <w:t>взаимодействи</w:t>
      </w:r>
      <w:r w:rsidR="004D7E2C">
        <w:rPr>
          <w:rStyle w:val="CharStyle3"/>
          <w:sz w:val="30"/>
          <w:szCs w:val="30"/>
        </w:rPr>
        <w:t>и</w:t>
      </w:r>
      <w:r w:rsidR="007E776E" w:rsidRPr="007E776E">
        <w:rPr>
          <w:rStyle w:val="CharStyle3"/>
          <w:sz w:val="30"/>
          <w:szCs w:val="30"/>
        </w:rPr>
        <w:t xml:space="preserve"> в рамках отраслевых объединений</w:t>
      </w:r>
      <w:r>
        <w:rPr>
          <w:rStyle w:val="CharStyle3"/>
          <w:sz w:val="30"/>
          <w:szCs w:val="30"/>
        </w:rPr>
        <w:t>;</w:t>
      </w:r>
    </w:p>
    <w:p w:rsidR="00371E6B" w:rsidRDefault="00371E6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б)</w:t>
      </w:r>
      <w:r w:rsidR="007B1BBD">
        <w:rPr>
          <w:rStyle w:val="CharStyle3"/>
          <w:sz w:val="30"/>
          <w:szCs w:val="30"/>
        </w:rPr>
        <w:t> </w:t>
      </w:r>
      <w:r w:rsidR="005A62B1" w:rsidRPr="00D26A5C">
        <w:rPr>
          <w:rStyle w:val="CharStyle3"/>
          <w:sz w:val="30"/>
          <w:szCs w:val="30"/>
        </w:rPr>
        <w:t>недопущени</w:t>
      </w:r>
      <w:r w:rsidR="003F6AC2">
        <w:rPr>
          <w:rStyle w:val="CharStyle3"/>
          <w:sz w:val="30"/>
          <w:szCs w:val="30"/>
        </w:rPr>
        <w:t>и</w:t>
      </w:r>
      <w:r w:rsidR="005A62B1" w:rsidRPr="00D26A5C">
        <w:rPr>
          <w:rStyle w:val="CharStyle3"/>
          <w:sz w:val="30"/>
          <w:szCs w:val="30"/>
        </w:rPr>
        <w:t xml:space="preserve"> </w:t>
      </w:r>
      <w:r w:rsidR="001B44C1">
        <w:rPr>
          <w:rStyle w:val="CharStyle3"/>
          <w:sz w:val="30"/>
          <w:szCs w:val="30"/>
        </w:rPr>
        <w:t>установления</w:t>
      </w:r>
      <w:r w:rsidR="001B44C1" w:rsidRPr="00D26A5C">
        <w:rPr>
          <w:rStyle w:val="CharStyle3"/>
          <w:sz w:val="30"/>
          <w:szCs w:val="30"/>
        </w:rPr>
        <w:t xml:space="preserve"> </w:t>
      </w:r>
      <w:r w:rsidR="005A62B1" w:rsidRPr="00D26A5C">
        <w:rPr>
          <w:rStyle w:val="CharStyle3"/>
          <w:sz w:val="30"/>
          <w:szCs w:val="30"/>
        </w:rPr>
        <w:t xml:space="preserve">барьеров в </w:t>
      </w:r>
      <w:r w:rsidR="003F6AC2">
        <w:rPr>
          <w:rStyle w:val="CharStyle3"/>
          <w:sz w:val="30"/>
          <w:szCs w:val="30"/>
        </w:rPr>
        <w:t xml:space="preserve">сфере </w:t>
      </w:r>
      <w:r w:rsidR="005A62B1" w:rsidRPr="00D26A5C">
        <w:rPr>
          <w:rStyle w:val="CharStyle3"/>
          <w:sz w:val="30"/>
          <w:szCs w:val="30"/>
        </w:rPr>
        <w:t>обращени</w:t>
      </w:r>
      <w:r w:rsidR="003F6AC2">
        <w:rPr>
          <w:rStyle w:val="CharStyle3"/>
          <w:sz w:val="30"/>
          <w:szCs w:val="30"/>
        </w:rPr>
        <w:t>я</w:t>
      </w:r>
      <w:r w:rsidR="005A62B1" w:rsidRPr="00D26A5C">
        <w:rPr>
          <w:rStyle w:val="CharStyle3"/>
          <w:sz w:val="30"/>
          <w:szCs w:val="30"/>
        </w:rPr>
        <w:t xml:space="preserve"> средств производства и продукции аквакультуры на внутренн</w:t>
      </w:r>
      <w:r w:rsidR="003F6AC2">
        <w:rPr>
          <w:rStyle w:val="CharStyle3"/>
          <w:sz w:val="30"/>
          <w:szCs w:val="30"/>
        </w:rPr>
        <w:t>их</w:t>
      </w:r>
      <w:r w:rsidR="005A62B1" w:rsidRPr="00D26A5C">
        <w:rPr>
          <w:rStyle w:val="CharStyle3"/>
          <w:sz w:val="30"/>
          <w:szCs w:val="30"/>
        </w:rPr>
        <w:t xml:space="preserve"> рынк</w:t>
      </w:r>
      <w:r w:rsidR="003F6AC2">
        <w:rPr>
          <w:rStyle w:val="CharStyle3"/>
          <w:sz w:val="30"/>
          <w:szCs w:val="30"/>
        </w:rPr>
        <w:t>ах</w:t>
      </w:r>
      <w:r w:rsidR="005A62B1" w:rsidRPr="00D26A5C">
        <w:rPr>
          <w:rStyle w:val="CharStyle3"/>
          <w:sz w:val="30"/>
          <w:szCs w:val="30"/>
        </w:rPr>
        <w:t xml:space="preserve"> государств-членов</w:t>
      </w:r>
      <w:r w:rsidR="005A62B1">
        <w:rPr>
          <w:rStyle w:val="CharStyle3"/>
          <w:sz w:val="30"/>
          <w:szCs w:val="30"/>
        </w:rPr>
        <w:t>;</w:t>
      </w:r>
    </w:p>
    <w:p w:rsidR="00371E6B" w:rsidRDefault="00371E6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в)</w:t>
      </w:r>
      <w:r w:rsidR="007B1BBD">
        <w:rPr>
          <w:rStyle w:val="CharStyle3"/>
          <w:sz w:val="30"/>
          <w:szCs w:val="30"/>
        </w:rPr>
        <w:t> </w:t>
      </w:r>
      <w:r w:rsidR="005A62B1" w:rsidRPr="005310EB">
        <w:rPr>
          <w:rStyle w:val="CharStyle3"/>
          <w:sz w:val="30"/>
          <w:szCs w:val="30"/>
        </w:rPr>
        <w:t>популяризаци</w:t>
      </w:r>
      <w:r w:rsidR="005A62B1">
        <w:rPr>
          <w:rStyle w:val="CharStyle3"/>
          <w:sz w:val="30"/>
          <w:szCs w:val="30"/>
        </w:rPr>
        <w:t>и</w:t>
      </w:r>
      <w:r w:rsidR="005A62B1" w:rsidRPr="005310EB">
        <w:rPr>
          <w:rStyle w:val="CharStyle3"/>
          <w:sz w:val="30"/>
          <w:szCs w:val="30"/>
        </w:rPr>
        <w:t xml:space="preserve"> потребления рыбной продукции, в том числе путем распространения информации о </w:t>
      </w:r>
      <w:r w:rsidR="005A62B1">
        <w:rPr>
          <w:rStyle w:val="CharStyle3"/>
          <w:sz w:val="30"/>
          <w:szCs w:val="30"/>
        </w:rPr>
        <w:t xml:space="preserve">ее </w:t>
      </w:r>
      <w:r w:rsidR="005A62B1" w:rsidRPr="005310EB">
        <w:rPr>
          <w:rStyle w:val="CharStyle3"/>
          <w:sz w:val="30"/>
          <w:szCs w:val="30"/>
        </w:rPr>
        <w:t>полезных свойствах</w:t>
      </w:r>
      <w:r w:rsidR="005A62B1">
        <w:rPr>
          <w:rStyle w:val="CharStyle3"/>
          <w:sz w:val="30"/>
          <w:szCs w:val="30"/>
        </w:rPr>
        <w:t>;</w:t>
      </w:r>
    </w:p>
    <w:p w:rsidR="00371E6B" w:rsidRDefault="00371E6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г)</w:t>
      </w:r>
      <w:r w:rsidR="005310EB" w:rsidRPr="005310EB">
        <w:t xml:space="preserve"> </w:t>
      </w:r>
      <w:r w:rsidR="005A62B1" w:rsidRPr="005310EB">
        <w:rPr>
          <w:rStyle w:val="CharStyle3"/>
          <w:sz w:val="30"/>
          <w:szCs w:val="30"/>
        </w:rPr>
        <w:t>обмен</w:t>
      </w:r>
      <w:r w:rsidR="003F6AC2">
        <w:rPr>
          <w:rStyle w:val="CharStyle3"/>
          <w:sz w:val="30"/>
          <w:szCs w:val="30"/>
        </w:rPr>
        <w:t>е</w:t>
      </w:r>
      <w:r w:rsidR="005A62B1" w:rsidRPr="005310EB">
        <w:rPr>
          <w:rStyle w:val="CharStyle3"/>
          <w:sz w:val="30"/>
          <w:szCs w:val="30"/>
        </w:rPr>
        <w:t xml:space="preserve"> опытом в отношении государственного регулирования</w:t>
      </w:r>
      <w:r w:rsidR="003F6AC2">
        <w:rPr>
          <w:rStyle w:val="CharStyle3"/>
          <w:sz w:val="30"/>
          <w:szCs w:val="30"/>
        </w:rPr>
        <w:t xml:space="preserve"> в сфере</w:t>
      </w:r>
      <w:r w:rsidR="005A62B1" w:rsidRPr="005310EB">
        <w:rPr>
          <w:rStyle w:val="CharStyle3"/>
          <w:sz w:val="30"/>
          <w:szCs w:val="30"/>
        </w:rPr>
        <w:t xml:space="preserve"> аквакультуры, в том числе </w:t>
      </w:r>
      <w:r w:rsidR="003F6AC2">
        <w:rPr>
          <w:rStyle w:val="CharStyle3"/>
          <w:sz w:val="30"/>
          <w:szCs w:val="30"/>
        </w:rPr>
        <w:t xml:space="preserve">в отношении </w:t>
      </w:r>
      <w:r w:rsidR="005A62B1" w:rsidRPr="005310EB">
        <w:rPr>
          <w:rStyle w:val="CharStyle3"/>
          <w:sz w:val="30"/>
          <w:szCs w:val="30"/>
        </w:rPr>
        <w:t>мер государственной</w:t>
      </w:r>
      <w:r w:rsidR="000751F8">
        <w:rPr>
          <w:rStyle w:val="CharStyle3"/>
          <w:sz w:val="30"/>
          <w:szCs w:val="30"/>
        </w:rPr>
        <w:br/>
      </w:r>
      <w:r w:rsidR="005A62B1" w:rsidRPr="005310EB">
        <w:rPr>
          <w:rStyle w:val="CharStyle3"/>
          <w:sz w:val="30"/>
          <w:szCs w:val="30"/>
        </w:rPr>
        <w:lastRenderedPageBreak/>
        <w:t>поддержки, организации контроля безопасности и качества продукции, а также</w:t>
      </w:r>
      <w:r w:rsidR="004D7E2C">
        <w:rPr>
          <w:rStyle w:val="CharStyle3"/>
          <w:sz w:val="30"/>
          <w:szCs w:val="30"/>
        </w:rPr>
        <w:t xml:space="preserve"> в</w:t>
      </w:r>
      <w:r w:rsidR="005A62B1" w:rsidRPr="005310EB">
        <w:rPr>
          <w:rStyle w:val="CharStyle3"/>
          <w:sz w:val="30"/>
          <w:szCs w:val="30"/>
        </w:rPr>
        <w:t xml:space="preserve"> реализации мер по охране окружающей среды</w:t>
      </w:r>
      <w:r w:rsidR="005A62B1">
        <w:rPr>
          <w:rStyle w:val="CharStyle3"/>
          <w:sz w:val="30"/>
          <w:szCs w:val="30"/>
        </w:rPr>
        <w:t>;</w:t>
      </w:r>
    </w:p>
    <w:p w:rsidR="00371E6B" w:rsidRDefault="005310E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д)</w:t>
      </w:r>
      <w:r w:rsidR="007B1BBD">
        <w:rPr>
          <w:rStyle w:val="CharStyle3"/>
          <w:sz w:val="30"/>
          <w:szCs w:val="30"/>
        </w:rPr>
        <w:t> </w:t>
      </w:r>
      <w:r w:rsidR="003F6AC2">
        <w:rPr>
          <w:rStyle w:val="CharStyle3"/>
          <w:sz w:val="30"/>
          <w:szCs w:val="30"/>
        </w:rPr>
        <w:t xml:space="preserve">осуществлении </w:t>
      </w:r>
      <w:r w:rsidR="005A62B1" w:rsidRPr="005310EB">
        <w:rPr>
          <w:rStyle w:val="CharStyle3"/>
          <w:sz w:val="30"/>
          <w:szCs w:val="30"/>
        </w:rPr>
        <w:t>взаимодействи</w:t>
      </w:r>
      <w:r w:rsidR="003F6AC2">
        <w:rPr>
          <w:rStyle w:val="CharStyle3"/>
          <w:sz w:val="30"/>
          <w:szCs w:val="30"/>
        </w:rPr>
        <w:t>я</w:t>
      </w:r>
      <w:r w:rsidR="005A62B1" w:rsidRPr="005310EB">
        <w:rPr>
          <w:rStyle w:val="CharStyle3"/>
          <w:sz w:val="30"/>
          <w:szCs w:val="30"/>
        </w:rPr>
        <w:t xml:space="preserve"> по вопросам обеспечения</w:t>
      </w:r>
      <w:r w:rsidR="001B0169">
        <w:rPr>
          <w:rStyle w:val="CharStyle3"/>
          <w:sz w:val="30"/>
          <w:szCs w:val="30"/>
        </w:rPr>
        <w:t xml:space="preserve"> соответствия</w:t>
      </w:r>
      <w:r w:rsidR="005A62B1" w:rsidRPr="005310EB">
        <w:rPr>
          <w:rStyle w:val="CharStyle3"/>
          <w:sz w:val="30"/>
          <w:szCs w:val="30"/>
        </w:rPr>
        <w:t xml:space="preserve"> продукции аквакультуры требованиям технического регламента </w:t>
      </w:r>
      <w:r w:rsidR="001B0169">
        <w:rPr>
          <w:rStyle w:val="CharStyle3"/>
          <w:sz w:val="30"/>
          <w:szCs w:val="30"/>
        </w:rPr>
        <w:t>Евразийского экономического с</w:t>
      </w:r>
      <w:r w:rsidR="001B0169" w:rsidRPr="005310EB">
        <w:rPr>
          <w:rStyle w:val="CharStyle3"/>
          <w:sz w:val="30"/>
          <w:szCs w:val="30"/>
        </w:rPr>
        <w:t xml:space="preserve">оюза </w:t>
      </w:r>
      <w:r w:rsidR="005A62B1" w:rsidRPr="005310EB">
        <w:rPr>
          <w:rStyle w:val="CharStyle3"/>
          <w:sz w:val="30"/>
          <w:szCs w:val="30"/>
        </w:rPr>
        <w:t>«О безопасности рыбы</w:t>
      </w:r>
      <w:r w:rsidR="003E690B">
        <w:rPr>
          <w:rStyle w:val="CharStyle3"/>
          <w:sz w:val="30"/>
          <w:szCs w:val="30"/>
        </w:rPr>
        <w:t xml:space="preserve"> </w:t>
      </w:r>
      <w:r w:rsidR="005A62B1" w:rsidRPr="005310EB">
        <w:rPr>
          <w:rStyle w:val="CharStyle3"/>
          <w:sz w:val="30"/>
          <w:szCs w:val="30"/>
        </w:rPr>
        <w:t>и рыбной продукции»</w:t>
      </w:r>
      <w:r w:rsidR="001B0169">
        <w:rPr>
          <w:rStyle w:val="CharStyle3"/>
          <w:sz w:val="30"/>
          <w:szCs w:val="30"/>
        </w:rPr>
        <w:t xml:space="preserve"> (ТР ЕАЭС 040/2016)</w:t>
      </w:r>
      <w:r w:rsidR="001B44C1">
        <w:rPr>
          <w:rStyle w:val="CharStyle3"/>
          <w:sz w:val="30"/>
          <w:szCs w:val="30"/>
        </w:rPr>
        <w:t>, принятого Решением Совета Евразийской экономической комиссии от 18 октября 2016 г. № 162</w:t>
      </w:r>
      <w:r w:rsidR="005A62B1">
        <w:rPr>
          <w:rStyle w:val="CharStyle3"/>
          <w:sz w:val="30"/>
          <w:szCs w:val="30"/>
        </w:rPr>
        <w:t>;</w:t>
      </w:r>
    </w:p>
    <w:p w:rsidR="008E66F1" w:rsidRPr="008E66F1" w:rsidRDefault="005310E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8423B4">
        <w:rPr>
          <w:rStyle w:val="CharStyle3"/>
          <w:sz w:val="30"/>
          <w:szCs w:val="30"/>
        </w:rPr>
        <w:t>е)</w:t>
      </w:r>
      <w:r w:rsidR="008423B4" w:rsidRPr="008423B4">
        <w:rPr>
          <w:rStyle w:val="CharStyle3"/>
          <w:sz w:val="30"/>
          <w:szCs w:val="30"/>
        </w:rPr>
        <w:t xml:space="preserve"> </w:t>
      </w:r>
      <w:r w:rsidR="008E66F1" w:rsidRPr="008423B4">
        <w:rPr>
          <w:rStyle w:val="CharStyle3"/>
          <w:sz w:val="30"/>
          <w:szCs w:val="30"/>
        </w:rPr>
        <w:t>развити</w:t>
      </w:r>
      <w:r w:rsidR="003F6AC2">
        <w:rPr>
          <w:rStyle w:val="CharStyle3"/>
          <w:sz w:val="30"/>
          <w:szCs w:val="30"/>
        </w:rPr>
        <w:t>и</w:t>
      </w:r>
      <w:r w:rsidR="008E66F1" w:rsidRPr="008423B4">
        <w:rPr>
          <w:rStyle w:val="CharStyle3"/>
          <w:sz w:val="30"/>
          <w:szCs w:val="30"/>
        </w:rPr>
        <w:t xml:space="preserve"> эффективных схем рекреационного</w:t>
      </w:r>
      <w:r w:rsidR="008E66F1" w:rsidRPr="008E66F1">
        <w:rPr>
          <w:rStyle w:val="CharStyle3"/>
          <w:sz w:val="30"/>
          <w:szCs w:val="30"/>
        </w:rPr>
        <w:t xml:space="preserve"> рыбоводства;</w:t>
      </w:r>
    </w:p>
    <w:p w:rsidR="005310EB" w:rsidRDefault="005310E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>
        <w:rPr>
          <w:rStyle w:val="CharStyle3"/>
          <w:sz w:val="30"/>
          <w:szCs w:val="30"/>
        </w:rPr>
        <w:t>ж)</w:t>
      </w:r>
      <w:r w:rsidR="005A62B1">
        <w:rPr>
          <w:rStyle w:val="CharStyle3"/>
          <w:sz w:val="30"/>
          <w:szCs w:val="30"/>
        </w:rPr>
        <w:t> </w:t>
      </w:r>
      <w:r w:rsidR="005A62B1" w:rsidRPr="005310EB">
        <w:rPr>
          <w:rStyle w:val="CharStyle3"/>
          <w:sz w:val="30"/>
          <w:szCs w:val="30"/>
        </w:rPr>
        <w:t>проведени</w:t>
      </w:r>
      <w:r w:rsidR="003F6AC2">
        <w:rPr>
          <w:rStyle w:val="CharStyle3"/>
          <w:sz w:val="30"/>
          <w:szCs w:val="30"/>
        </w:rPr>
        <w:t>и</w:t>
      </w:r>
      <w:r w:rsidR="005A62B1" w:rsidRPr="005310EB">
        <w:rPr>
          <w:rStyle w:val="CharStyle3"/>
          <w:sz w:val="30"/>
          <w:szCs w:val="30"/>
        </w:rPr>
        <w:t xml:space="preserve"> совместных тематических выставочных мероприятий по продвижению продукции аквакультуры собственного производства </w:t>
      </w:r>
      <w:r w:rsidR="003F6AC2">
        <w:rPr>
          <w:rStyle w:val="CharStyle3"/>
          <w:sz w:val="30"/>
          <w:szCs w:val="30"/>
        </w:rPr>
        <w:t xml:space="preserve">на внутренних рынках </w:t>
      </w:r>
      <w:r w:rsidR="005A62B1" w:rsidRPr="005310EB">
        <w:rPr>
          <w:rStyle w:val="CharStyle3"/>
          <w:sz w:val="30"/>
          <w:szCs w:val="30"/>
        </w:rPr>
        <w:t>государств-членов</w:t>
      </w:r>
      <w:r w:rsidR="005A62B1">
        <w:rPr>
          <w:rStyle w:val="CharStyle3"/>
          <w:sz w:val="30"/>
          <w:szCs w:val="30"/>
        </w:rPr>
        <w:t>.</w:t>
      </w:r>
    </w:p>
    <w:p w:rsidR="005310EB" w:rsidRDefault="005310EB" w:rsidP="00577FF4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</w:p>
    <w:p w:rsidR="00091C12" w:rsidRDefault="002D54F7" w:rsidP="00091C12">
      <w:pPr>
        <w:pStyle w:val="Style2"/>
        <w:spacing w:line="360" w:lineRule="auto"/>
        <w:jc w:val="center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  <w:lang w:val="en-US"/>
        </w:rPr>
        <w:t>I</w:t>
      </w:r>
      <w:r w:rsidR="00F778BD" w:rsidRPr="00F778BD">
        <w:rPr>
          <w:sz w:val="30"/>
          <w:szCs w:val="30"/>
          <w:shd w:val="clear" w:color="auto" w:fill="FFFFFF"/>
          <w:lang w:val="en-US"/>
        </w:rPr>
        <w:t>V</w:t>
      </w:r>
      <w:r w:rsidR="00F778BD" w:rsidRPr="00F778BD">
        <w:rPr>
          <w:sz w:val="30"/>
          <w:szCs w:val="30"/>
          <w:shd w:val="clear" w:color="auto" w:fill="FFFFFF"/>
        </w:rPr>
        <w:t xml:space="preserve">. </w:t>
      </w:r>
      <w:r w:rsidR="00091C12" w:rsidRPr="00091C12">
        <w:rPr>
          <w:sz w:val="30"/>
          <w:szCs w:val="30"/>
          <w:shd w:val="clear" w:color="auto" w:fill="FFFFFF"/>
        </w:rPr>
        <w:t>Меры в сфере научно-инновационного сотрудничества</w:t>
      </w:r>
    </w:p>
    <w:p w:rsidR="00091C12" w:rsidRPr="00091C12" w:rsidRDefault="00091C12" w:rsidP="00091C12">
      <w:pPr>
        <w:pStyle w:val="Style2"/>
        <w:spacing w:line="360" w:lineRule="auto"/>
        <w:jc w:val="center"/>
        <w:rPr>
          <w:sz w:val="30"/>
          <w:szCs w:val="30"/>
          <w:shd w:val="clear" w:color="auto" w:fill="FFFFFF"/>
        </w:rPr>
      </w:pPr>
    </w:p>
    <w:p w:rsidR="00091C12" w:rsidRPr="00091C12" w:rsidRDefault="00091C12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. В целях</w:t>
      </w:r>
      <w:r w:rsidRPr="00091C12">
        <w:rPr>
          <w:rFonts w:ascii="Times New Roman" w:hAnsi="Times New Roman" w:cs="Times New Roman"/>
          <w:sz w:val="30"/>
          <w:szCs w:val="30"/>
        </w:rPr>
        <w:t xml:space="preserve"> разработки и 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применения инновационных технологий в производстве продукции аквакультуры рекомендуется оказывать содействие</w:t>
      </w:r>
      <w:r w:rsidR="007378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</w:p>
    <w:p w:rsidR="00091C12" w:rsidRDefault="00091C12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а) разработк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малозатратных технологий выращивания объектов аквакультуры, адаптированных к региональным природно-климатическим условиям государств-членов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1C12" w:rsidRPr="00091C12" w:rsidRDefault="00091C12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б)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реализации совместных научных исследований </w:t>
      </w:r>
      <w:r w:rsidR="001B0169"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области селекционно-племенных работ 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1B016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осуществлени</w:t>
      </w:r>
      <w:r w:rsidR="00737810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1B016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научного сопровождения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1B44C1"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разработк</w:t>
      </w:r>
      <w:r w:rsidR="001B44C1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1B44C1"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новых рецептур полноценных кормов и кормовых добавок для объектов аквакультуры, средств и методов диагностики, профилактики и лечения болезней рыб различной этиологии;</w:t>
      </w:r>
    </w:p>
    <w:p w:rsidR="00F17E48" w:rsidRDefault="00F17E48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17E48" w:rsidRDefault="00F17E48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091C12" w:rsidRPr="00C142EE" w:rsidRDefault="00091C12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в) 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разработк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инновационных технологий выращивания объектов</w:t>
      </w:r>
      <w:r w:rsidR="00F17E4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аквакультуры в установках замкнутого водоснабжения и </w:t>
      </w:r>
      <w:r w:rsidR="005A62B1">
        <w:rPr>
          <w:rFonts w:ascii="Times New Roman" w:hAnsi="Times New Roman" w:cs="Times New Roman"/>
          <w:sz w:val="30"/>
          <w:szCs w:val="30"/>
          <w:shd w:val="clear" w:color="auto" w:fill="FFFFFF"/>
        </w:rPr>
        <w:t>их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142EE">
        <w:rPr>
          <w:rFonts w:ascii="Times New Roman" w:hAnsi="Times New Roman" w:cs="Times New Roman"/>
          <w:sz w:val="30"/>
          <w:szCs w:val="30"/>
          <w:shd w:val="clear" w:color="auto" w:fill="FFFFFF"/>
        </w:rPr>
        <w:t>переработки</w:t>
      </w:r>
      <w:r w:rsidR="0061584E" w:rsidRPr="00C142EE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1B44C1" w:rsidRDefault="0061584E" w:rsidP="00091C1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142E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г) разработке технологий сохранения редких и исчезающих </w:t>
      </w:r>
      <w:r w:rsidR="004A18EA" w:rsidRPr="00C142E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 w:rsidRPr="00C142EE">
        <w:rPr>
          <w:rFonts w:ascii="Times New Roman" w:hAnsi="Times New Roman" w:cs="Times New Roman"/>
          <w:sz w:val="30"/>
          <w:szCs w:val="30"/>
          <w:shd w:val="clear" w:color="auto" w:fill="FFFFFF"/>
        </w:rPr>
        <w:t>объектов аквакультуры в различных условиях выращивания.</w:t>
      </w:r>
    </w:p>
    <w:p w:rsidR="00091C12" w:rsidRDefault="00091C12" w:rsidP="0094708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B44C1" w:rsidRDefault="00091C12" w:rsidP="0094708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</w:t>
      </w:r>
      <w:r w:rsidRPr="00091C1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F778BD" w:rsidRPr="00F778BD">
        <w:rPr>
          <w:rFonts w:ascii="Times New Roman" w:hAnsi="Times New Roman" w:cs="Times New Roman"/>
          <w:sz w:val="30"/>
          <w:szCs w:val="30"/>
          <w:shd w:val="clear" w:color="auto" w:fill="FFFFFF"/>
        </w:rPr>
        <w:t>Меры в области</w:t>
      </w:r>
      <w:r w:rsidR="0094708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совершенствования нормативно-правовой </w:t>
      </w:r>
    </w:p>
    <w:p w:rsidR="00F778BD" w:rsidRPr="00F778BD" w:rsidRDefault="0094708B" w:rsidP="0094708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 методологической базы,</w:t>
      </w:r>
      <w:r w:rsidR="00F778BD" w:rsidRPr="00F778B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информационного обеспечения</w:t>
      </w:r>
    </w:p>
    <w:p w:rsidR="00F778BD" w:rsidRDefault="00F778BD" w:rsidP="00F778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778BD" w:rsidRPr="00F778BD" w:rsidRDefault="00091C12" w:rsidP="00F778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5</w:t>
      </w:r>
      <w:r w:rsidR="00F778BD" w:rsidRPr="00F778B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F778BD" w:rsidRPr="00F778BD">
        <w:rPr>
          <w:rFonts w:ascii="Times New Roman" w:hAnsi="Times New Roman" w:cs="Times New Roman"/>
          <w:sz w:val="30"/>
          <w:szCs w:val="30"/>
          <w:shd w:val="clear" w:color="auto" w:fill="FFFFFF"/>
        </w:rPr>
        <w:t>В целях</w:t>
      </w:r>
      <w:r w:rsid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совершенствования нормативно-правового, методологического и информационного обеспечения производства </w:t>
      </w:r>
      <w:r w:rsidR="005A62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продукции </w:t>
      </w:r>
      <w:r w:rsid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аквакультуры </w:t>
      </w:r>
      <w:r w:rsidR="007613AE" w:rsidRP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>рекомендуется оказывать содействие</w:t>
      </w:r>
      <w:r w:rsidR="007378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="007613AE" w:rsidRP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7613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</w:p>
    <w:p w:rsidR="00F778BD" w:rsidRPr="00F778BD" w:rsidRDefault="00F778BD" w:rsidP="00F778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778BD">
        <w:rPr>
          <w:rFonts w:ascii="Times New Roman" w:hAnsi="Times New Roman" w:cs="Times New Roman"/>
          <w:sz w:val="30"/>
          <w:szCs w:val="30"/>
          <w:shd w:val="clear" w:color="auto" w:fill="FFFFFF"/>
        </w:rPr>
        <w:t>а)</w:t>
      </w:r>
      <w:r w:rsidR="00033466" w:rsidRPr="00033466">
        <w:t xml:space="preserve"> </w:t>
      </w:r>
      <w:r w:rsidR="00033466" w:rsidRPr="0003346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актуализации </w:t>
      </w:r>
      <w:r w:rsidR="00C9275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государствах-членах </w:t>
      </w:r>
      <w:r w:rsidR="00033466" w:rsidRPr="00033466">
        <w:rPr>
          <w:rFonts w:ascii="Times New Roman" w:hAnsi="Times New Roman" w:cs="Times New Roman"/>
          <w:sz w:val="30"/>
          <w:szCs w:val="30"/>
          <w:shd w:val="clear" w:color="auto" w:fill="FFFFFF"/>
        </w:rPr>
        <w:t>нормативно-методического обеспечения отрасли и биотехнологий выращивания объектов аквакультуры</w:t>
      </w:r>
      <w:r w:rsidR="00C9275E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371E6B" w:rsidRPr="00371E6B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371E6B">
        <w:rPr>
          <w:rStyle w:val="CharStyle3"/>
          <w:sz w:val="30"/>
          <w:szCs w:val="30"/>
        </w:rPr>
        <w:t>б)</w:t>
      </w:r>
      <w:r w:rsidR="00D26A5C">
        <w:rPr>
          <w:rStyle w:val="CharStyle3"/>
          <w:sz w:val="30"/>
          <w:szCs w:val="30"/>
        </w:rPr>
        <w:t> </w:t>
      </w:r>
      <w:r w:rsidR="00C9275E" w:rsidRPr="005310EB">
        <w:rPr>
          <w:rStyle w:val="CharStyle3"/>
          <w:sz w:val="30"/>
          <w:szCs w:val="30"/>
        </w:rPr>
        <w:t>расшир</w:t>
      </w:r>
      <w:r w:rsidR="00C9275E">
        <w:rPr>
          <w:rStyle w:val="CharStyle3"/>
          <w:sz w:val="30"/>
          <w:szCs w:val="30"/>
        </w:rPr>
        <w:t>ени</w:t>
      </w:r>
      <w:r w:rsidR="00737810">
        <w:rPr>
          <w:rStyle w:val="CharStyle3"/>
          <w:sz w:val="30"/>
          <w:szCs w:val="30"/>
        </w:rPr>
        <w:t>и</w:t>
      </w:r>
      <w:r w:rsidR="00C9275E" w:rsidRPr="005310EB">
        <w:rPr>
          <w:rStyle w:val="CharStyle3"/>
          <w:sz w:val="30"/>
          <w:szCs w:val="30"/>
        </w:rPr>
        <w:t xml:space="preserve"> практик</w:t>
      </w:r>
      <w:r w:rsidR="00C9275E">
        <w:rPr>
          <w:rStyle w:val="CharStyle3"/>
          <w:sz w:val="30"/>
          <w:szCs w:val="30"/>
        </w:rPr>
        <w:t>и</w:t>
      </w:r>
      <w:r w:rsidR="00C9275E" w:rsidRPr="005310EB">
        <w:rPr>
          <w:rStyle w:val="CharStyle3"/>
          <w:sz w:val="30"/>
          <w:szCs w:val="30"/>
        </w:rPr>
        <w:t xml:space="preserve"> взаимного обмена технологическими нормативами ведения рыбохозяйственной деятельности</w:t>
      </w:r>
      <w:r w:rsidR="00C9275E">
        <w:rPr>
          <w:rStyle w:val="CharStyle3"/>
          <w:sz w:val="30"/>
          <w:szCs w:val="30"/>
        </w:rPr>
        <w:t xml:space="preserve"> </w:t>
      </w:r>
      <w:r w:rsidR="00C9275E" w:rsidRPr="005310EB">
        <w:rPr>
          <w:rStyle w:val="CharStyle3"/>
          <w:sz w:val="30"/>
          <w:szCs w:val="30"/>
        </w:rPr>
        <w:t xml:space="preserve">с целью сокращения сроков </w:t>
      </w:r>
      <w:r w:rsidR="005A62B1" w:rsidRPr="005310EB">
        <w:rPr>
          <w:rStyle w:val="CharStyle3"/>
          <w:sz w:val="30"/>
          <w:szCs w:val="30"/>
        </w:rPr>
        <w:t>разработк</w:t>
      </w:r>
      <w:r w:rsidR="005A62B1">
        <w:rPr>
          <w:rStyle w:val="CharStyle3"/>
          <w:sz w:val="30"/>
          <w:szCs w:val="30"/>
        </w:rPr>
        <w:t>и</w:t>
      </w:r>
      <w:r w:rsidR="005A62B1" w:rsidRPr="005310EB">
        <w:rPr>
          <w:rStyle w:val="CharStyle3"/>
          <w:sz w:val="30"/>
          <w:szCs w:val="30"/>
        </w:rPr>
        <w:t xml:space="preserve"> нормативных документов </w:t>
      </w:r>
      <w:r w:rsidR="00C9275E" w:rsidRPr="005310EB">
        <w:rPr>
          <w:rStyle w:val="CharStyle3"/>
          <w:sz w:val="30"/>
          <w:szCs w:val="30"/>
        </w:rPr>
        <w:t xml:space="preserve">и исключения </w:t>
      </w:r>
      <w:r w:rsidR="001B44C1">
        <w:rPr>
          <w:rStyle w:val="CharStyle3"/>
          <w:sz w:val="30"/>
          <w:szCs w:val="30"/>
        </w:rPr>
        <w:t xml:space="preserve">их </w:t>
      </w:r>
      <w:r w:rsidR="00C9275E" w:rsidRPr="005310EB">
        <w:rPr>
          <w:rStyle w:val="CharStyle3"/>
          <w:sz w:val="30"/>
          <w:szCs w:val="30"/>
        </w:rPr>
        <w:t>дублирования;</w:t>
      </w:r>
    </w:p>
    <w:p w:rsidR="007613AE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C142EE">
        <w:rPr>
          <w:rStyle w:val="CharStyle3"/>
          <w:sz w:val="30"/>
          <w:szCs w:val="30"/>
        </w:rPr>
        <w:t>в)</w:t>
      </w:r>
      <w:r w:rsidR="00927392" w:rsidRPr="00C142EE">
        <w:rPr>
          <w:rStyle w:val="CharStyle3"/>
          <w:sz w:val="30"/>
          <w:szCs w:val="30"/>
        </w:rPr>
        <w:t> </w:t>
      </w:r>
      <w:r w:rsidR="00C9275E" w:rsidRPr="00C142EE">
        <w:rPr>
          <w:rStyle w:val="CharStyle3"/>
          <w:sz w:val="30"/>
          <w:szCs w:val="30"/>
        </w:rPr>
        <w:t>гармонизации</w:t>
      </w:r>
      <w:r w:rsidR="00C9275E" w:rsidRPr="005310EB">
        <w:rPr>
          <w:rStyle w:val="CharStyle3"/>
          <w:sz w:val="30"/>
          <w:szCs w:val="30"/>
        </w:rPr>
        <w:t xml:space="preserve"> стандартов и правил, обеспечивающих качество продукции</w:t>
      </w:r>
      <w:r w:rsidR="005A62B1">
        <w:rPr>
          <w:rStyle w:val="CharStyle3"/>
          <w:sz w:val="30"/>
          <w:szCs w:val="30"/>
        </w:rPr>
        <w:t xml:space="preserve"> аквакультуры</w:t>
      </w:r>
      <w:r w:rsidR="00C9275E" w:rsidRPr="005310EB">
        <w:rPr>
          <w:rStyle w:val="CharStyle3"/>
          <w:sz w:val="30"/>
          <w:szCs w:val="30"/>
        </w:rPr>
        <w:t xml:space="preserve">, а также </w:t>
      </w:r>
      <w:r w:rsidR="00737810">
        <w:rPr>
          <w:rStyle w:val="CharStyle3"/>
          <w:sz w:val="30"/>
          <w:szCs w:val="30"/>
        </w:rPr>
        <w:t xml:space="preserve">предусматривающих </w:t>
      </w:r>
      <w:r w:rsidR="00C9275E" w:rsidRPr="005310EB">
        <w:rPr>
          <w:rStyle w:val="CharStyle3"/>
          <w:sz w:val="30"/>
          <w:szCs w:val="30"/>
        </w:rPr>
        <w:t>сниж</w:t>
      </w:r>
      <w:r w:rsidR="00737810">
        <w:rPr>
          <w:rStyle w:val="CharStyle3"/>
          <w:sz w:val="30"/>
          <w:szCs w:val="30"/>
        </w:rPr>
        <w:t>ение</w:t>
      </w:r>
      <w:r w:rsidR="00C9275E" w:rsidRPr="005310EB">
        <w:rPr>
          <w:rStyle w:val="CharStyle3"/>
          <w:sz w:val="30"/>
          <w:szCs w:val="30"/>
        </w:rPr>
        <w:t xml:space="preserve"> вредно</w:t>
      </w:r>
      <w:r w:rsidR="00737810">
        <w:rPr>
          <w:rStyle w:val="CharStyle3"/>
          <w:sz w:val="30"/>
          <w:szCs w:val="30"/>
        </w:rPr>
        <w:t>го</w:t>
      </w:r>
      <w:r w:rsidR="00C9275E" w:rsidRPr="005310EB">
        <w:rPr>
          <w:rStyle w:val="CharStyle3"/>
          <w:sz w:val="30"/>
          <w:szCs w:val="30"/>
        </w:rPr>
        <w:t xml:space="preserve"> воздействи</w:t>
      </w:r>
      <w:r w:rsidR="00737810">
        <w:rPr>
          <w:rStyle w:val="CharStyle3"/>
          <w:sz w:val="30"/>
          <w:szCs w:val="30"/>
        </w:rPr>
        <w:t>я</w:t>
      </w:r>
      <w:r w:rsidR="00C9275E" w:rsidRPr="005310EB">
        <w:rPr>
          <w:rStyle w:val="CharStyle3"/>
          <w:sz w:val="30"/>
          <w:szCs w:val="30"/>
        </w:rPr>
        <w:t xml:space="preserve"> на окружающую среду</w:t>
      </w:r>
      <w:r w:rsidR="00C9275E">
        <w:rPr>
          <w:rStyle w:val="CharStyle3"/>
          <w:sz w:val="30"/>
          <w:szCs w:val="30"/>
        </w:rPr>
        <w:t>;</w:t>
      </w:r>
    </w:p>
    <w:p w:rsidR="005310EB" w:rsidRDefault="00371E6B" w:rsidP="00371E6B">
      <w:pPr>
        <w:pStyle w:val="Style2"/>
        <w:spacing w:line="360" w:lineRule="auto"/>
        <w:ind w:firstLine="709"/>
        <w:jc w:val="both"/>
        <w:rPr>
          <w:rStyle w:val="CharStyle3"/>
          <w:sz w:val="30"/>
          <w:szCs w:val="30"/>
        </w:rPr>
      </w:pPr>
      <w:r w:rsidRPr="00371E6B">
        <w:rPr>
          <w:rStyle w:val="CharStyle3"/>
          <w:sz w:val="30"/>
          <w:szCs w:val="30"/>
        </w:rPr>
        <w:t>г)</w:t>
      </w:r>
      <w:r w:rsidR="00927392">
        <w:rPr>
          <w:rStyle w:val="CharStyle3"/>
          <w:sz w:val="30"/>
          <w:szCs w:val="30"/>
        </w:rPr>
        <w:t> </w:t>
      </w:r>
      <w:r w:rsidR="00C9275E" w:rsidRPr="00033466">
        <w:rPr>
          <w:rStyle w:val="CharStyle3"/>
          <w:sz w:val="30"/>
          <w:szCs w:val="30"/>
        </w:rPr>
        <w:t>формировани</w:t>
      </w:r>
      <w:r w:rsidR="00737810">
        <w:rPr>
          <w:rStyle w:val="CharStyle3"/>
          <w:sz w:val="30"/>
          <w:szCs w:val="30"/>
        </w:rPr>
        <w:t>и</w:t>
      </w:r>
      <w:r w:rsidR="00C9275E" w:rsidRPr="00033466">
        <w:rPr>
          <w:rStyle w:val="CharStyle3"/>
          <w:sz w:val="30"/>
          <w:szCs w:val="30"/>
        </w:rPr>
        <w:t xml:space="preserve"> информационного ресурса о производителях </w:t>
      </w:r>
      <w:r w:rsidR="00C9275E" w:rsidRPr="002D54F7">
        <w:rPr>
          <w:rStyle w:val="CharStyle3"/>
          <w:sz w:val="30"/>
          <w:szCs w:val="30"/>
        </w:rPr>
        <w:t>племенного рыбопосадочного материала</w:t>
      </w:r>
      <w:r w:rsidR="00C9275E">
        <w:rPr>
          <w:rStyle w:val="CharStyle3"/>
          <w:sz w:val="30"/>
          <w:szCs w:val="30"/>
        </w:rPr>
        <w:t>,</w:t>
      </w:r>
      <w:r w:rsidR="00C9275E" w:rsidRPr="00033466">
        <w:rPr>
          <w:rStyle w:val="CharStyle3"/>
          <w:sz w:val="30"/>
          <w:szCs w:val="30"/>
        </w:rPr>
        <w:t xml:space="preserve"> кормов и кормовых добавок</w:t>
      </w:r>
      <w:r w:rsidR="00C9275E">
        <w:rPr>
          <w:rStyle w:val="CharStyle3"/>
          <w:sz w:val="30"/>
          <w:szCs w:val="30"/>
        </w:rPr>
        <w:t xml:space="preserve">, </w:t>
      </w:r>
      <w:r w:rsidR="00912E93" w:rsidRPr="00705045">
        <w:rPr>
          <w:rStyle w:val="CharStyle3"/>
          <w:sz w:val="30"/>
          <w:szCs w:val="30"/>
        </w:rPr>
        <w:t>ветеринарных лекарственных препаратов</w:t>
      </w:r>
      <w:r w:rsidR="00912E93" w:rsidRPr="00912E93">
        <w:rPr>
          <w:rStyle w:val="CharStyle3"/>
          <w:sz w:val="30"/>
          <w:szCs w:val="30"/>
        </w:rPr>
        <w:t xml:space="preserve"> </w:t>
      </w:r>
      <w:r w:rsidR="005A62B1">
        <w:rPr>
          <w:rStyle w:val="CharStyle3"/>
          <w:sz w:val="30"/>
          <w:szCs w:val="30"/>
        </w:rPr>
        <w:t xml:space="preserve">и </w:t>
      </w:r>
      <w:r w:rsidR="00C9275E">
        <w:rPr>
          <w:rStyle w:val="CharStyle3"/>
          <w:sz w:val="30"/>
          <w:szCs w:val="30"/>
        </w:rPr>
        <w:t>оборудования</w:t>
      </w:r>
      <w:r w:rsidR="00C9275E" w:rsidRPr="00033466">
        <w:rPr>
          <w:rStyle w:val="CharStyle3"/>
          <w:sz w:val="30"/>
          <w:szCs w:val="30"/>
        </w:rPr>
        <w:t xml:space="preserve"> для выращивания объектов аквакультуры</w:t>
      </w:r>
      <w:r w:rsidR="00C842B8">
        <w:rPr>
          <w:rStyle w:val="CharStyle3"/>
          <w:sz w:val="30"/>
          <w:szCs w:val="30"/>
        </w:rPr>
        <w:t>.</w:t>
      </w:r>
    </w:p>
    <w:p w:rsidR="00802A66" w:rsidRDefault="00802A66" w:rsidP="009A2875">
      <w:pPr>
        <w:pStyle w:val="Style2"/>
        <w:shd w:val="clear" w:color="auto" w:fill="auto"/>
        <w:tabs>
          <w:tab w:val="left" w:pos="1082"/>
        </w:tabs>
        <w:spacing w:line="360" w:lineRule="auto"/>
        <w:jc w:val="both"/>
        <w:rPr>
          <w:rStyle w:val="CharStyle3"/>
          <w:sz w:val="30"/>
          <w:szCs w:val="30"/>
        </w:rPr>
      </w:pPr>
    </w:p>
    <w:p w:rsidR="00826EF9" w:rsidRPr="006C0C24" w:rsidRDefault="0097345E" w:rsidP="009A2875">
      <w:pPr>
        <w:pStyle w:val="Style2"/>
        <w:shd w:val="clear" w:color="auto" w:fill="auto"/>
        <w:tabs>
          <w:tab w:val="left" w:pos="1082"/>
        </w:tabs>
        <w:spacing w:line="360" w:lineRule="auto"/>
        <w:jc w:val="center"/>
        <w:rPr>
          <w:sz w:val="30"/>
          <w:szCs w:val="30"/>
        </w:rPr>
      </w:pPr>
      <w:r>
        <w:rPr>
          <w:rStyle w:val="CharStyle3"/>
          <w:sz w:val="30"/>
          <w:szCs w:val="30"/>
        </w:rPr>
        <w:t>_____________</w:t>
      </w:r>
    </w:p>
    <w:sectPr w:rsidR="00826EF9" w:rsidRPr="006C0C24" w:rsidSect="00564199">
      <w:headerReference w:type="default" r:id="rId7"/>
      <w:head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12" w:rsidRDefault="00D11512" w:rsidP="00D066FC">
      <w:pPr>
        <w:spacing w:after="0" w:line="240" w:lineRule="auto"/>
      </w:pPr>
      <w:r>
        <w:separator/>
      </w:r>
    </w:p>
  </w:endnote>
  <w:endnote w:type="continuationSeparator" w:id="0">
    <w:p w:rsidR="00D11512" w:rsidRDefault="00D11512" w:rsidP="00D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12" w:rsidRDefault="00D11512" w:rsidP="00D066FC">
      <w:pPr>
        <w:spacing w:after="0" w:line="240" w:lineRule="auto"/>
      </w:pPr>
      <w:r>
        <w:separator/>
      </w:r>
    </w:p>
  </w:footnote>
  <w:footnote w:type="continuationSeparator" w:id="0">
    <w:p w:rsidR="00D11512" w:rsidRDefault="00D11512" w:rsidP="00D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311649"/>
      <w:docPartObj>
        <w:docPartGallery w:val="Page Numbers (Top of Page)"/>
        <w:docPartUnique/>
      </w:docPartObj>
    </w:sdtPr>
    <w:sdtEndPr/>
    <w:sdtContent>
      <w:p w:rsidR="00126AAE" w:rsidRDefault="00126AAE">
        <w:pPr>
          <w:pStyle w:val="a6"/>
          <w:jc w:val="center"/>
        </w:pPr>
        <w:r w:rsidRPr="00126AA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26AA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26AA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05EED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26AA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1133A" w:rsidRDefault="003113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A" w:rsidRDefault="0031133A">
    <w:pPr>
      <w:pStyle w:val="a6"/>
      <w:jc w:val="center"/>
    </w:pPr>
  </w:p>
  <w:p w:rsidR="0031133A" w:rsidRDefault="003113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4294C"/>
    <w:multiLevelType w:val="multilevel"/>
    <w:tmpl w:val="215ADB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44E7D"/>
    <w:multiLevelType w:val="hybridMultilevel"/>
    <w:tmpl w:val="7E261854"/>
    <w:lvl w:ilvl="0" w:tplc="1714B3E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8F"/>
    <w:rsid w:val="00000464"/>
    <w:rsid w:val="00000E94"/>
    <w:rsid w:val="0000280D"/>
    <w:rsid w:val="00033466"/>
    <w:rsid w:val="00054BE3"/>
    <w:rsid w:val="0005548F"/>
    <w:rsid w:val="00070A4C"/>
    <w:rsid w:val="0007402C"/>
    <w:rsid w:val="000751F8"/>
    <w:rsid w:val="00091416"/>
    <w:rsid w:val="00091C12"/>
    <w:rsid w:val="000B4BD1"/>
    <w:rsid w:val="000E45C4"/>
    <w:rsid w:val="000F7214"/>
    <w:rsid w:val="000F7E09"/>
    <w:rsid w:val="001045ED"/>
    <w:rsid w:val="00112A51"/>
    <w:rsid w:val="00126AAE"/>
    <w:rsid w:val="001460AB"/>
    <w:rsid w:val="00172529"/>
    <w:rsid w:val="00183F3D"/>
    <w:rsid w:val="00192D2B"/>
    <w:rsid w:val="001946F9"/>
    <w:rsid w:val="001959E1"/>
    <w:rsid w:val="00197DA1"/>
    <w:rsid w:val="001B0169"/>
    <w:rsid w:val="001B1605"/>
    <w:rsid w:val="001B44C1"/>
    <w:rsid w:val="001B6FBB"/>
    <w:rsid w:val="001C5700"/>
    <w:rsid w:val="001F0E21"/>
    <w:rsid w:val="001F1593"/>
    <w:rsid w:val="001F3F01"/>
    <w:rsid w:val="002039C2"/>
    <w:rsid w:val="00211BDB"/>
    <w:rsid w:val="002169F6"/>
    <w:rsid w:val="00230451"/>
    <w:rsid w:val="00232592"/>
    <w:rsid w:val="002417FC"/>
    <w:rsid w:val="00245A4F"/>
    <w:rsid w:val="00246493"/>
    <w:rsid w:val="002474D2"/>
    <w:rsid w:val="00251C1C"/>
    <w:rsid w:val="0025473B"/>
    <w:rsid w:val="002561F8"/>
    <w:rsid w:val="00286505"/>
    <w:rsid w:val="002926C3"/>
    <w:rsid w:val="002C6C85"/>
    <w:rsid w:val="002D292D"/>
    <w:rsid w:val="002D4B2F"/>
    <w:rsid w:val="002D54F7"/>
    <w:rsid w:val="002E1449"/>
    <w:rsid w:val="002E449E"/>
    <w:rsid w:val="002F1194"/>
    <w:rsid w:val="00303B06"/>
    <w:rsid w:val="0031133A"/>
    <w:rsid w:val="00317647"/>
    <w:rsid w:val="00323B02"/>
    <w:rsid w:val="00325EB4"/>
    <w:rsid w:val="00332687"/>
    <w:rsid w:val="00335B52"/>
    <w:rsid w:val="00353242"/>
    <w:rsid w:val="00357AC8"/>
    <w:rsid w:val="00357FFA"/>
    <w:rsid w:val="00371E6B"/>
    <w:rsid w:val="00376BB6"/>
    <w:rsid w:val="003807BA"/>
    <w:rsid w:val="003A6644"/>
    <w:rsid w:val="003A68A9"/>
    <w:rsid w:val="003B65D0"/>
    <w:rsid w:val="003B6622"/>
    <w:rsid w:val="003C3BB3"/>
    <w:rsid w:val="003E4530"/>
    <w:rsid w:val="003E690B"/>
    <w:rsid w:val="003F4736"/>
    <w:rsid w:val="003F6AC2"/>
    <w:rsid w:val="00410349"/>
    <w:rsid w:val="0041085B"/>
    <w:rsid w:val="00410AD7"/>
    <w:rsid w:val="00431190"/>
    <w:rsid w:val="00442360"/>
    <w:rsid w:val="00446827"/>
    <w:rsid w:val="0045105A"/>
    <w:rsid w:val="0046163A"/>
    <w:rsid w:val="00465825"/>
    <w:rsid w:val="00496D5F"/>
    <w:rsid w:val="004A18EA"/>
    <w:rsid w:val="004A6AC8"/>
    <w:rsid w:val="004C642D"/>
    <w:rsid w:val="004D70AE"/>
    <w:rsid w:val="004D7E2C"/>
    <w:rsid w:val="004E060F"/>
    <w:rsid w:val="004E36F6"/>
    <w:rsid w:val="004F6330"/>
    <w:rsid w:val="0050287C"/>
    <w:rsid w:val="00504348"/>
    <w:rsid w:val="005310EB"/>
    <w:rsid w:val="00537500"/>
    <w:rsid w:val="0054078F"/>
    <w:rsid w:val="00543889"/>
    <w:rsid w:val="005578FB"/>
    <w:rsid w:val="00564199"/>
    <w:rsid w:val="0056778E"/>
    <w:rsid w:val="00574567"/>
    <w:rsid w:val="00577FF4"/>
    <w:rsid w:val="00580A0E"/>
    <w:rsid w:val="00581C5D"/>
    <w:rsid w:val="005965F5"/>
    <w:rsid w:val="005A28DB"/>
    <w:rsid w:val="005A62B1"/>
    <w:rsid w:val="005B0FB9"/>
    <w:rsid w:val="005C21F2"/>
    <w:rsid w:val="005C3295"/>
    <w:rsid w:val="005D3955"/>
    <w:rsid w:val="005D7DAC"/>
    <w:rsid w:val="005F043F"/>
    <w:rsid w:val="005F24C0"/>
    <w:rsid w:val="006017A6"/>
    <w:rsid w:val="00605EED"/>
    <w:rsid w:val="0061584E"/>
    <w:rsid w:val="0062121A"/>
    <w:rsid w:val="00681D80"/>
    <w:rsid w:val="006A0A98"/>
    <w:rsid w:val="006A1C08"/>
    <w:rsid w:val="006C0C24"/>
    <w:rsid w:val="006C1863"/>
    <w:rsid w:val="00705045"/>
    <w:rsid w:val="00712741"/>
    <w:rsid w:val="00721313"/>
    <w:rsid w:val="0072314D"/>
    <w:rsid w:val="00737810"/>
    <w:rsid w:val="00743A43"/>
    <w:rsid w:val="007506CA"/>
    <w:rsid w:val="007613AE"/>
    <w:rsid w:val="007627E3"/>
    <w:rsid w:val="00765BF1"/>
    <w:rsid w:val="00780A67"/>
    <w:rsid w:val="007B1BBD"/>
    <w:rsid w:val="007C2E1C"/>
    <w:rsid w:val="007C5684"/>
    <w:rsid w:val="007D2A84"/>
    <w:rsid w:val="007E5D5F"/>
    <w:rsid w:val="007E776E"/>
    <w:rsid w:val="00802A66"/>
    <w:rsid w:val="00811AFD"/>
    <w:rsid w:val="00826EF9"/>
    <w:rsid w:val="008423B4"/>
    <w:rsid w:val="0086681E"/>
    <w:rsid w:val="00867333"/>
    <w:rsid w:val="00884AB3"/>
    <w:rsid w:val="00886C11"/>
    <w:rsid w:val="00887BC9"/>
    <w:rsid w:val="008A63A3"/>
    <w:rsid w:val="008B4FAE"/>
    <w:rsid w:val="008E19CB"/>
    <w:rsid w:val="008E66F1"/>
    <w:rsid w:val="008F36A4"/>
    <w:rsid w:val="00912E93"/>
    <w:rsid w:val="0092121E"/>
    <w:rsid w:val="00925E64"/>
    <w:rsid w:val="00927392"/>
    <w:rsid w:val="00941D4F"/>
    <w:rsid w:val="0094708B"/>
    <w:rsid w:val="0097320E"/>
    <w:rsid w:val="0097345E"/>
    <w:rsid w:val="00976B27"/>
    <w:rsid w:val="009A2875"/>
    <w:rsid w:val="009B2274"/>
    <w:rsid w:val="009C6553"/>
    <w:rsid w:val="009D5EB3"/>
    <w:rsid w:val="009D7553"/>
    <w:rsid w:val="009E7D25"/>
    <w:rsid w:val="00A113F8"/>
    <w:rsid w:val="00A4260D"/>
    <w:rsid w:val="00A62626"/>
    <w:rsid w:val="00A720EC"/>
    <w:rsid w:val="00A833C0"/>
    <w:rsid w:val="00A875A7"/>
    <w:rsid w:val="00A956AB"/>
    <w:rsid w:val="00AA5E67"/>
    <w:rsid w:val="00AC2EFA"/>
    <w:rsid w:val="00AC72D4"/>
    <w:rsid w:val="00AE753A"/>
    <w:rsid w:val="00B30C95"/>
    <w:rsid w:val="00B312DC"/>
    <w:rsid w:val="00B61D40"/>
    <w:rsid w:val="00B75BC8"/>
    <w:rsid w:val="00BA1C97"/>
    <w:rsid w:val="00BC75C7"/>
    <w:rsid w:val="00BD7D6B"/>
    <w:rsid w:val="00BE3B60"/>
    <w:rsid w:val="00BE472B"/>
    <w:rsid w:val="00BE78AD"/>
    <w:rsid w:val="00C04372"/>
    <w:rsid w:val="00C04929"/>
    <w:rsid w:val="00C07302"/>
    <w:rsid w:val="00C12F90"/>
    <w:rsid w:val="00C142EE"/>
    <w:rsid w:val="00C471E1"/>
    <w:rsid w:val="00C56282"/>
    <w:rsid w:val="00C64494"/>
    <w:rsid w:val="00C74424"/>
    <w:rsid w:val="00C74E79"/>
    <w:rsid w:val="00C842B8"/>
    <w:rsid w:val="00C9275E"/>
    <w:rsid w:val="00CC7ED1"/>
    <w:rsid w:val="00CD01D2"/>
    <w:rsid w:val="00CE0890"/>
    <w:rsid w:val="00CF3F20"/>
    <w:rsid w:val="00D066FC"/>
    <w:rsid w:val="00D11512"/>
    <w:rsid w:val="00D12C38"/>
    <w:rsid w:val="00D1625F"/>
    <w:rsid w:val="00D26A5C"/>
    <w:rsid w:val="00D30AA5"/>
    <w:rsid w:val="00D4543E"/>
    <w:rsid w:val="00D56E05"/>
    <w:rsid w:val="00D660E5"/>
    <w:rsid w:val="00D95CFF"/>
    <w:rsid w:val="00D9726F"/>
    <w:rsid w:val="00DA0B0B"/>
    <w:rsid w:val="00DA1ABC"/>
    <w:rsid w:val="00DC1F63"/>
    <w:rsid w:val="00DE587E"/>
    <w:rsid w:val="00E06E7B"/>
    <w:rsid w:val="00E100FE"/>
    <w:rsid w:val="00E24494"/>
    <w:rsid w:val="00E31994"/>
    <w:rsid w:val="00E372F7"/>
    <w:rsid w:val="00E44DE7"/>
    <w:rsid w:val="00E45403"/>
    <w:rsid w:val="00E54BDB"/>
    <w:rsid w:val="00E61677"/>
    <w:rsid w:val="00E67AEA"/>
    <w:rsid w:val="00EA08AB"/>
    <w:rsid w:val="00EA1232"/>
    <w:rsid w:val="00EA15CB"/>
    <w:rsid w:val="00EB1EEF"/>
    <w:rsid w:val="00EB2344"/>
    <w:rsid w:val="00EC2650"/>
    <w:rsid w:val="00ED0DF9"/>
    <w:rsid w:val="00ED1DDB"/>
    <w:rsid w:val="00ED27F7"/>
    <w:rsid w:val="00EE5619"/>
    <w:rsid w:val="00EE65D8"/>
    <w:rsid w:val="00EF5BF3"/>
    <w:rsid w:val="00F177C7"/>
    <w:rsid w:val="00F17E48"/>
    <w:rsid w:val="00F3548C"/>
    <w:rsid w:val="00F36760"/>
    <w:rsid w:val="00F42D08"/>
    <w:rsid w:val="00F562B1"/>
    <w:rsid w:val="00F57777"/>
    <w:rsid w:val="00F778BD"/>
    <w:rsid w:val="00F87CA6"/>
    <w:rsid w:val="00F908DE"/>
    <w:rsid w:val="00F9217A"/>
    <w:rsid w:val="00F9409B"/>
    <w:rsid w:val="00F9510F"/>
    <w:rsid w:val="00F978C2"/>
    <w:rsid w:val="00FA16F6"/>
    <w:rsid w:val="00FA6D53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40975F-F229-4C8F-99B9-C0278896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B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8F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54078F"/>
    <w:rPr>
      <w:sz w:val="26"/>
      <w:szCs w:val="26"/>
      <w:shd w:val="clear" w:color="auto" w:fill="FFFFFF"/>
    </w:rPr>
  </w:style>
  <w:style w:type="character" w:customStyle="1" w:styleId="CharStyle11">
    <w:name w:val="Char Style 11"/>
    <w:basedOn w:val="a0"/>
    <w:link w:val="Style10"/>
    <w:rsid w:val="0054078F"/>
    <w:rPr>
      <w:sz w:val="26"/>
      <w:szCs w:val="26"/>
      <w:shd w:val="clear" w:color="auto" w:fill="FFFFFF"/>
    </w:rPr>
  </w:style>
  <w:style w:type="character" w:customStyle="1" w:styleId="CharStyle33">
    <w:name w:val="Char Style 33"/>
    <w:basedOn w:val="CharStyle11"/>
    <w:rsid w:val="0054078F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"/>
    </w:rPr>
  </w:style>
  <w:style w:type="character" w:customStyle="1" w:styleId="CharStyle34">
    <w:name w:val="Char Style 34"/>
    <w:basedOn w:val="CharStyle3"/>
    <w:rsid w:val="0054078F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"/>
    </w:rPr>
  </w:style>
  <w:style w:type="character" w:customStyle="1" w:styleId="CharStyle36">
    <w:name w:val="Char Style 36"/>
    <w:basedOn w:val="a0"/>
    <w:link w:val="Style35"/>
    <w:rsid w:val="0054078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54078F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Style10">
    <w:name w:val="Style 10"/>
    <w:basedOn w:val="a"/>
    <w:link w:val="CharStyle11"/>
    <w:rsid w:val="0054078F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Style35">
    <w:name w:val="Style 35"/>
    <w:basedOn w:val="a"/>
    <w:link w:val="CharStyle36"/>
    <w:rsid w:val="0054078F"/>
    <w:pPr>
      <w:widowControl w:val="0"/>
      <w:shd w:val="clear" w:color="auto" w:fill="FFFFFF"/>
      <w:spacing w:after="480" w:line="0" w:lineRule="atLeast"/>
      <w:outlineLvl w:val="0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0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6F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0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6F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Елена Георгиевна</dc:creator>
  <cp:lastModifiedBy>Тихонова Татьяна Марковна</cp:lastModifiedBy>
  <cp:revision>2</cp:revision>
  <cp:lastPrinted>2020-02-19T11:44:00Z</cp:lastPrinted>
  <dcterms:created xsi:type="dcterms:W3CDTF">2020-04-24T08:54:00Z</dcterms:created>
  <dcterms:modified xsi:type="dcterms:W3CDTF">2020-04-24T08:54:00Z</dcterms:modified>
</cp:coreProperties>
</file>