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6" w:type="dxa"/>
        <w:tblLook w:val="04A0" w:firstRow="1" w:lastRow="0" w:firstColumn="1" w:lastColumn="0" w:noHBand="0" w:noVBand="1"/>
      </w:tblPr>
      <w:tblGrid>
        <w:gridCol w:w="4025"/>
        <w:gridCol w:w="5631"/>
      </w:tblGrid>
      <w:tr w:rsidR="00B8277C" w:rsidRPr="00B8277C" w:rsidTr="004F4B3D">
        <w:trPr>
          <w:trHeight w:val="630"/>
        </w:trPr>
        <w:tc>
          <w:tcPr>
            <w:tcW w:w="4025" w:type="dxa"/>
          </w:tcPr>
          <w:p w:rsidR="000F0BCB" w:rsidRPr="00B8277C" w:rsidRDefault="000F0BCB">
            <w:pPr>
              <w:spacing w:after="0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5631" w:type="dxa"/>
          </w:tcPr>
          <w:p w:rsidR="004F4B3D" w:rsidRPr="00B8277C" w:rsidRDefault="004F4B3D" w:rsidP="004F4B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>ПРИЛОЖЕНИЕ</w:t>
            </w:r>
          </w:p>
          <w:p w:rsidR="004F4B3D" w:rsidRPr="00B8277C" w:rsidRDefault="004F4B3D" w:rsidP="004F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 xml:space="preserve">к Решению Коллегии </w:t>
            </w:r>
          </w:p>
          <w:p w:rsidR="004F4B3D" w:rsidRPr="00B8277C" w:rsidRDefault="004F4B3D" w:rsidP="004F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 xml:space="preserve"> Евразийской экономической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к</w:t>
            </w:r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>омиссии</w:t>
            </w:r>
          </w:p>
          <w:p w:rsidR="004F4B3D" w:rsidRPr="00B8277C" w:rsidRDefault="004F4B3D" w:rsidP="004F4B3D">
            <w:pPr>
              <w:tabs>
                <w:tab w:val="left" w:pos="3487"/>
              </w:tabs>
              <w:autoSpaceDE w:val="0"/>
              <w:autoSpaceDN w:val="0"/>
              <w:adjustRightInd w:val="0"/>
              <w:spacing w:after="0" w:line="240" w:lineRule="auto"/>
              <w:ind w:firstLine="935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gramStart"/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>от</w:t>
            </w:r>
            <w:proofErr w:type="gramEnd"/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="00E20CCA">
              <w:rPr>
                <w:rFonts w:ascii="Times New Roman" w:eastAsia="Times New Roman" w:hAnsi="Times New Roman"/>
                <w:sz w:val="30"/>
                <w:szCs w:val="30"/>
              </w:rPr>
              <w:t>22 сентября</w:t>
            </w:r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 xml:space="preserve"> 20</w:t>
            </w:r>
            <w:r w:rsidR="00E20CCA">
              <w:rPr>
                <w:rFonts w:ascii="Times New Roman" w:eastAsia="Times New Roman" w:hAnsi="Times New Roman"/>
                <w:sz w:val="30"/>
                <w:szCs w:val="30"/>
              </w:rPr>
              <w:t xml:space="preserve">20 г. </w:t>
            </w:r>
            <w:r w:rsidRPr="00B8277C">
              <w:rPr>
                <w:rFonts w:ascii="Times New Roman" w:eastAsia="Times New Roman" w:hAnsi="Times New Roman"/>
                <w:sz w:val="30"/>
                <w:szCs w:val="30"/>
              </w:rPr>
              <w:t>№</w:t>
            </w:r>
            <w:r w:rsidR="00E20CCA">
              <w:rPr>
                <w:rFonts w:ascii="Times New Roman" w:eastAsia="Times New Roman" w:hAnsi="Times New Roman"/>
                <w:sz w:val="30"/>
                <w:szCs w:val="30"/>
              </w:rPr>
              <w:t xml:space="preserve"> 114</w:t>
            </w:r>
          </w:p>
          <w:p w:rsidR="001C222F" w:rsidRPr="00B8277C" w:rsidRDefault="001C222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</w:tbl>
    <w:p w:rsidR="004F4B3D" w:rsidRDefault="004F4B3D" w:rsidP="00F0153E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F0153E" w:rsidRPr="00B8277C" w:rsidRDefault="0041534E" w:rsidP="00F0153E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208B">
        <w:rPr>
          <w:rFonts w:ascii="Times New Roman Полужирный" w:hAnsi="Times New Roman Полужирный"/>
          <w:b/>
          <w:bCs/>
          <w:spacing w:val="40"/>
          <w:sz w:val="30"/>
          <w:szCs w:val="30"/>
        </w:rPr>
        <w:t>ПЕРЕЧЕНЬ</w:t>
      </w:r>
      <w:r w:rsidR="00486D5D">
        <w:rPr>
          <w:rFonts w:ascii="Times New Roman" w:hAnsi="Times New Roman"/>
          <w:b/>
          <w:bCs/>
          <w:sz w:val="30"/>
          <w:szCs w:val="30"/>
        </w:rPr>
        <w:br/>
      </w:r>
      <w:r w:rsidR="00F0153E" w:rsidRPr="00B8277C">
        <w:rPr>
          <w:rFonts w:ascii="Times New Roman" w:hAnsi="Times New Roman"/>
          <w:b/>
          <w:bCs/>
          <w:sz w:val="30"/>
          <w:szCs w:val="30"/>
        </w:rPr>
        <w:t>решений Комиссии Таможенного союза и Коллегии Евразийской экономической комиссии, признанных утратившими силу</w:t>
      </w:r>
    </w:p>
    <w:p w:rsidR="00ED4268" w:rsidRPr="00B8277C" w:rsidRDefault="00ED4268" w:rsidP="00F0153E">
      <w:pPr>
        <w:spacing w:after="0" w:line="240" w:lineRule="auto"/>
        <w:ind w:hanging="709"/>
        <w:jc w:val="center"/>
        <w:rPr>
          <w:rFonts w:ascii="Times New Roman" w:hAnsi="Times New Roman"/>
          <w:bCs/>
          <w:sz w:val="30"/>
          <w:szCs w:val="30"/>
        </w:rPr>
      </w:pPr>
    </w:p>
    <w:p w:rsidR="0028661C" w:rsidRPr="00B8277C" w:rsidRDefault="0028661C" w:rsidP="00F0153E">
      <w:pPr>
        <w:spacing w:after="0" w:line="240" w:lineRule="auto"/>
        <w:ind w:hanging="709"/>
        <w:jc w:val="center"/>
        <w:rPr>
          <w:rFonts w:ascii="Times New Roman" w:hAnsi="Times New Roman"/>
          <w:i/>
          <w:sz w:val="24"/>
          <w:szCs w:val="24"/>
        </w:rPr>
      </w:pPr>
    </w:p>
    <w:p w:rsidR="0028661C" w:rsidRPr="004F4B3D" w:rsidRDefault="004F4B3D" w:rsidP="004F4B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28661C" w:rsidRPr="004F4B3D">
        <w:rPr>
          <w:rFonts w:ascii="Times New Roman" w:hAnsi="Times New Roman"/>
          <w:sz w:val="30"/>
          <w:szCs w:val="30"/>
        </w:rPr>
        <w:t xml:space="preserve">Решение Комиссии Таможенного союза от 17 августа 2010 г. </w:t>
      </w:r>
      <w:r w:rsidR="00DA7A7D" w:rsidRPr="004F4B3D">
        <w:rPr>
          <w:rFonts w:ascii="Times New Roman" w:hAnsi="Times New Roman"/>
          <w:sz w:val="30"/>
          <w:szCs w:val="30"/>
        </w:rPr>
        <w:br/>
      </w:r>
      <w:r w:rsidR="0028661C" w:rsidRPr="004F4B3D">
        <w:rPr>
          <w:rFonts w:ascii="Times New Roman" w:hAnsi="Times New Roman"/>
          <w:sz w:val="30"/>
          <w:szCs w:val="30"/>
        </w:rPr>
        <w:t>№ 335 «О проблемных</w:t>
      </w:r>
      <w:bookmarkStart w:id="0" w:name="_GoBack"/>
      <w:bookmarkEnd w:id="0"/>
      <w:r w:rsidR="0028661C" w:rsidRPr="004F4B3D">
        <w:rPr>
          <w:rFonts w:ascii="Times New Roman" w:hAnsi="Times New Roman"/>
          <w:sz w:val="30"/>
          <w:szCs w:val="30"/>
        </w:rPr>
        <w:t xml:space="preserve"> вопросах, связанных с функционированием единой таможенной территории, и практике реализации механизмов Таможенного союза».</w:t>
      </w:r>
    </w:p>
    <w:p w:rsidR="0028661C" w:rsidRPr="004F4B3D" w:rsidRDefault="00097C08" w:rsidP="004F4B3D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F4B3D">
        <w:rPr>
          <w:rFonts w:ascii="Times New Roman" w:hAnsi="Times New Roman"/>
          <w:sz w:val="30"/>
          <w:szCs w:val="30"/>
        </w:rPr>
        <w:t>.</w:t>
      </w:r>
      <w:r w:rsidR="004F4B3D" w:rsidRPr="004F4B3D">
        <w:rPr>
          <w:rFonts w:ascii="Times New Roman" w:hAnsi="Times New Roman"/>
          <w:sz w:val="30"/>
          <w:szCs w:val="30"/>
        </w:rPr>
        <w:t> </w:t>
      </w:r>
      <w:r w:rsidR="0028661C" w:rsidRPr="004F4B3D">
        <w:rPr>
          <w:rFonts w:ascii="Times New Roman" w:hAnsi="Times New Roman"/>
          <w:sz w:val="30"/>
          <w:szCs w:val="30"/>
        </w:rPr>
        <w:t>Решение Ком</w:t>
      </w:r>
      <w:r w:rsidR="00B8277C" w:rsidRPr="004F4B3D">
        <w:rPr>
          <w:rFonts w:ascii="Times New Roman" w:hAnsi="Times New Roman"/>
          <w:sz w:val="30"/>
          <w:szCs w:val="30"/>
        </w:rPr>
        <w:t xml:space="preserve">иссии Таможенного союза от </w:t>
      </w:r>
      <w:r w:rsidR="00A56103" w:rsidRPr="004F4B3D">
        <w:rPr>
          <w:rFonts w:ascii="Times New Roman" w:hAnsi="Times New Roman"/>
          <w:sz w:val="30"/>
          <w:szCs w:val="30"/>
        </w:rPr>
        <w:t xml:space="preserve">8 декабря </w:t>
      </w:r>
      <w:r w:rsidR="0028661C" w:rsidRPr="004F4B3D">
        <w:rPr>
          <w:rFonts w:ascii="Times New Roman" w:hAnsi="Times New Roman"/>
          <w:sz w:val="30"/>
          <w:szCs w:val="30"/>
        </w:rPr>
        <w:t>2010</w:t>
      </w:r>
      <w:r w:rsidR="00A56103" w:rsidRPr="004F4B3D">
        <w:rPr>
          <w:rFonts w:ascii="Times New Roman" w:hAnsi="Times New Roman"/>
          <w:sz w:val="30"/>
          <w:szCs w:val="30"/>
        </w:rPr>
        <w:t xml:space="preserve"> г.</w:t>
      </w:r>
      <w:r w:rsidR="0028661C" w:rsidRPr="004F4B3D">
        <w:rPr>
          <w:rFonts w:ascii="Times New Roman" w:hAnsi="Times New Roman"/>
          <w:sz w:val="30"/>
          <w:szCs w:val="30"/>
        </w:rPr>
        <w:t xml:space="preserve"> </w:t>
      </w:r>
      <w:r w:rsidR="00DA7A7D" w:rsidRPr="004F4B3D">
        <w:rPr>
          <w:rFonts w:ascii="Times New Roman" w:hAnsi="Times New Roman"/>
          <w:sz w:val="30"/>
          <w:szCs w:val="30"/>
        </w:rPr>
        <w:br/>
      </w:r>
      <w:r w:rsidR="0028661C" w:rsidRPr="004F4B3D">
        <w:rPr>
          <w:rFonts w:ascii="Times New Roman" w:hAnsi="Times New Roman"/>
          <w:sz w:val="30"/>
          <w:szCs w:val="30"/>
        </w:rPr>
        <w:t xml:space="preserve">№ 508 «О ввозе (вывозе) гражданского (спортивного) оружия и патронов к нему, медицинского оборудования, медикаментов, медицинских препаратов и иных материальных средств </w:t>
      </w:r>
      <w:r w:rsidR="008F5968">
        <w:rPr>
          <w:rFonts w:ascii="Times New Roman" w:hAnsi="Times New Roman"/>
          <w:sz w:val="30"/>
          <w:szCs w:val="30"/>
        </w:rPr>
        <w:br/>
      </w:r>
      <w:r w:rsidR="0028661C" w:rsidRPr="004F4B3D">
        <w:rPr>
          <w:rFonts w:ascii="Times New Roman" w:hAnsi="Times New Roman"/>
          <w:sz w:val="30"/>
          <w:szCs w:val="30"/>
        </w:rPr>
        <w:t xml:space="preserve">государств </w:t>
      </w:r>
      <w:r w:rsidR="00553294" w:rsidRPr="004F4B3D">
        <w:rPr>
          <w:rFonts w:ascii="Times New Roman" w:hAnsi="Times New Roman"/>
          <w:sz w:val="30"/>
          <w:szCs w:val="30"/>
        </w:rPr>
        <w:t>–</w:t>
      </w:r>
      <w:r w:rsidR="0028661C" w:rsidRPr="004F4B3D">
        <w:rPr>
          <w:rFonts w:ascii="Times New Roman" w:hAnsi="Times New Roman"/>
          <w:sz w:val="30"/>
          <w:szCs w:val="30"/>
        </w:rPr>
        <w:t xml:space="preserve"> участниц 7-х зимних Азиатских игр 2011 года на таможенную территорию Таможенного союза».</w:t>
      </w:r>
    </w:p>
    <w:p w:rsidR="00A56103" w:rsidRPr="008F5968" w:rsidRDefault="00097C0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8F5968">
        <w:rPr>
          <w:rFonts w:ascii="Times New Roman" w:hAnsi="Times New Roman"/>
          <w:sz w:val="30"/>
          <w:szCs w:val="30"/>
        </w:rPr>
        <w:t>. </w:t>
      </w:r>
      <w:r w:rsidR="0028661C" w:rsidRPr="008F5968">
        <w:rPr>
          <w:rFonts w:ascii="Times New Roman" w:hAnsi="Times New Roman"/>
          <w:sz w:val="30"/>
          <w:szCs w:val="30"/>
        </w:rPr>
        <w:t>Решение Комиссии Таможенного союза от 18</w:t>
      </w:r>
      <w:r w:rsidR="00A56103" w:rsidRPr="008F5968">
        <w:rPr>
          <w:rFonts w:ascii="Times New Roman" w:hAnsi="Times New Roman"/>
          <w:sz w:val="30"/>
          <w:szCs w:val="30"/>
        </w:rPr>
        <w:t xml:space="preserve"> октября </w:t>
      </w:r>
      <w:r w:rsidR="0028661C" w:rsidRPr="008F5968">
        <w:rPr>
          <w:rFonts w:ascii="Times New Roman" w:hAnsi="Times New Roman"/>
          <w:sz w:val="30"/>
          <w:szCs w:val="30"/>
        </w:rPr>
        <w:t>2011</w:t>
      </w:r>
      <w:r w:rsidR="00A56103" w:rsidRPr="008F5968">
        <w:rPr>
          <w:rFonts w:ascii="Times New Roman" w:hAnsi="Times New Roman"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sz w:val="30"/>
          <w:szCs w:val="30"/>
        </w:rPr>
        <w:t xml:space="preserve"> </w:t>
      </w:r>
      <w:r w:rsidR="00DA7A7D" w:rsidRPr="008F5968">
        <w:rPr>
          <w:rFonts w:ascii="Times New Roman" w:hAnsi="Times New Roman"/>
          <w:sz w:val="30"/>
          <w:szCs w:val="30"/>
        </w:rPr>
        <w:br/>
      </w:r>
      <w:r w:rsidR="0028661C" w:rsidRPr="008F5968">
        <w:rPr>
          <w:rFonts w:ascii="Times New Roman" w:hAnsi="Times New Roman"/>
          <w:sz w:val="30"/>
          <w:szCs w:val="30"/>
        </w:rPr>
        <w:t>№ 815 «Об утверждении перечня товаров,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союза»</w:t>
      </w:r>
      <w:r w:rsidR="00A56103" w:rsidRPr="008F5968">
        <w:rPr>
          <w:rFonts w:ascii="Times New Roman" w:hAnsi="Times New Roman"/>
          <w:sz w:val="30"/>
          <w:szCs w:val="30"/>
        </w:rPr>
        <w:t>.</w:t>
      </w:r>
    </w:p>
    <w:p w:rsidR="00A56103" w:rsidRPr="008F5968" w:rsidRDefault="00097C0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4</w:t>
      </w:r>
      <w:r w:rsidR="008F5968">
        <w:rPr>
          <w:rFonts w:ascii="Times New Roman" w:hAnsi="Times New Roman"/>
          <w:bCs/>
          <w:sz w:val="30"/>
          <w:szCs w:val="30"/>
        </w:rPr>
        <w:t>. Пункт 19 п</w:t>
      </w:r>
      <w:r w:rsidR="00E26AD0" w:rsidRPr="008F5968">
        <w:rPr>
          <w:rFonts w:ascii="Times New Roman" w:hAnsi="Times New Roman"/>
          <w:bCs/>
          <w:sz w:val="30"/>
          <w:szCs w:val="30"/>
        </w:rPr>
        <w:t xml:space="preserve">риложения № 1 к </w:t>
      </w:r>
      <w:hyperlink r:id="rId8" w:history="1">
        <w:r w:rsidR="00E26AD0" w:rsidRPr="008F5968">
          <w:rPr>
            <w:rFonts w:ascii="Times New Roman" w:hAnsi="Times New Roman"/>
            <w:bCs/>
            <w:sz w:val="30"/>
            <w:szCs w:val="30"/>
          </w:rPr>
          <w:t>Решению</w:t>
        </w:r>
      </w:hyperlink>
      <w:r w:rsidR="0028661C" w:rsidRPr="008F5968">
        <w:rPr>
          <w:rFonts w:ascii="Times New Roman" w:hAnsi="Times New Roman"/>
          <w:bCs/>
          <w:sz w:val="30"/>
          <w:szCs w:val="30"/>
        </w:rPr>
        <w:t xml:space="preserve"> Коми</w:t>
      </w:r>
      <w:r w:rsidR="00DA7A7D" w:rsidRPr="008F5968">
        <w:rPr>
          <w:rFonts w:ascii="Times New Roman" w:hAnsi="Times New Roman"/>
          <w:bCs/>
          <w:sz w:val="30"/>
          <w:szCs w:val="30"/>
        </w:rPr>
        <w:t xml:space="preserve">ссии Таможенного союза от 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9 декабря </w:t>
      </w:r>
      <w:r w:rsidR="0028661C" w:rsidRPr="008F5968">
        <w:rPr>
          <w:rFonts w:ascii="Times New Roman" w:hAnsi="Times New Roman"/>
          <w:bCs/>
          <w:sz w:val="30"/>
          <w:szCs w:val="30"/>
        </w:rPr>
        <w:t>2011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8F5968">
        <w:rPr>
          <w:rFonts w:ascii="Times New Roman" w:hAnsi="Times New Roman"/>
          <w:bCs/>
          <w:sz w:val="30"/>
          <w:szCs w:val="30"/>
        </w:rPr>
        <w:t xml:space="preserve"> </w:t>
      </w:r>
      <w:r w:rsidR="0028661C" w:rsidRPr="008F5968">
        <w:rPr>
          <w:rFonts w:ascii="Times New Roman" w:hAnsi="Times New Roman"/>
          <w:bCs/>
          <w:sz w:val="30"/>
          <w:szCs w:val="30"/>
        </w:rPr>
        <w:t>№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859 «О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союза, </w:t>
      </w:r>
      <w:r w:rsidR="00A56103" w:rsidRPr="008F5968">
        <w:rPr>
          <w:rFonts w:ascii="Times New Roman" w:hAnsi="Times New Roman"/>
          <w:bCs/>
          <w:sz w:val="30"/>
          <w:szCs w:val="30"/>
        </w:rPr>
        <w:lastRenderedPageBreak/>
        <w:t xml:space="preserve">утвержденными Решением Комиссии Таможенного союза </w:t>
      </w:r>
      <w:r w:rsidR="008C64AC" w:rsidRPr="008F5968">
        <w:rPr>
          <w:rFonts w:ascii="Times New Roman" w:hAnsi="Times New Roman"/>
          <w:bCs/>
          <w:sz w:val="30"/>
          <w:szCs w:val="30"/>
        </w:rPr>
        <w:br/>
      </w:r>
      <w:r w:rsidR="00A56103" w:rsidRPr="008F5968">
        <w:rPr>
          <w:rFonts w:ascii="Times New Roman" w:hAnsi="Times New Roman"/>
          <w:bCs/>
          <w:sz w:val="30"/>
          <w:szCs w:val="30"/>
        </w:rPr>
        <w:t>от 18 ноября 2011 г.</w:t>
      </w:r>
      <w:r w:rsidR="001D7E2D" w:rsidRPr="008F5968">
        <w:rPr>
          <w:rFonts w:ascii="Times New Roman" w:hAnsi="Times New Roman"/>
          <w:bCs/>
          <w:sz w:val="30"/>
          <w:szCs w:val="30"/>
        </w:rPr>
        <w:t xml:space="preserve"> №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850».</w:t>
      </w:r>
    </w:p>
    <w:p w:rsidR="00A56103" w:rsidRPr="008F5968" w:rsidRDefault="00097C0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5</w:t>
      </w:r>
      <w:r w:rsidR="008F5968">
        <w:rPr>
          <w:rFonts w:ascii="Times New Roman" w:hAnsi="Times New Roman"/>
          <w:bCs/>
          <w:sz w:val="30"/>
          <w:szCs w:val="30"/>
        </w:rPr>
        <w:t>. </w:t>
      </w:r>
      <w:r w:rsidR="00E26AD0" w:rsidRPr="008F5968">
        <w:rPr>
          <w:rFonts w:ascii="Times New Roman" w:hAnsi="Times New Roman"/>
          <w:bCs/>
          <w:sz w:val="30"/>
          <w:szCs w:val="30"/>
        </w:rPr>
        <w:t xml:space="preserve">Пункт 7 </w:t>
      </w:r>
      <w:r w:rsidR="008F5968">
        <w:rPr>
          <w:rFonts w:ascii="Times New Roman" w:hAnsi="Times New Roman"/>
          <w:bCs/>
          <w:sz w:val="30"/>
          <w:szCs w:val="30"/>
        </w:rPr>
        <w:t>п</w:t>
      </w:r>
      <w:r w:rsidR="00E26AD0" w:rsidRPr="008F5968">
        <w:rPr>
          <w:rFonts w:ascii="Times New Roman" w:hAnsi="Times New Roman"/>
          <w:bCs/>
          <w:sz w:val="30"/>
          <w:szCs w:val="30"/>
        </w:rPr>
        <w:t xml:space="preserve">риложения № 1 к </w:t>
      </w:r>
      <w:r w:rsidR="00A56103" w:rsidRPr="008F5968">
        <w:rPr>
          <w:rFonts w:ascii="Times New Roman" w:hAnsi="Times New Roman"/>
          <w:bCs/>
          <w:sz w:val="30"/>
          <w:szCs w:val="30"/>
        </w:rPr>
        <w:t>Р</w:t>
      </w:r>
      <w:r w:rsidR="0028661C" w:rsidRPr="008F5968">
        <w:rPr>
          <w:rFonts w:ascii="Times New Roman" w:hAnsi="Times New Roman"/>
          <w:bCs/>
          <w:sz w:val="30"/>
          <w:szCs w:val="30"/>
        </w:rPr>
        <w:t>ешени</w:t>
      </w:r>
      <w:r w:rsidR="00E26AD0" w:rsidRPr="008F5968">
        <w:rPr>
          <w:rFonts w:ascii="Times New Roman" w:hAnsi="Times New Roman"/>
          <w:bCs/>
          <w:sz w:val="30"/>
          <w:szCs w:val="30"/>
        </w:rPr>
        <w:t>ю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Коллегии Евразийской 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экономической комиссии от 16 августа </w:t>
      </w:r>
      <w:r w:rsidR="0028661C" w:rsidRPr="008F5968">
        <w:rPr>
          <w:rFonts w:ascii="Times New Roman" w:hAnsi="Times New Roman"/>
          <w:bCs/>
          <w:sz w:val="30"/>
          <w:szCs w:val="30"/>
        </w:rPr>
        <w:t>2012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</w:t>
      </w:r>
      <w:hyperlink r:id="rId9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125</w:t>
        </w:r>
      </w:hyperlink>
      <w:r w:rsidR="00A56103" w:rsidRPr="008F5968">
        <w:rPr>
          <w:rFonts w:ascii="Times New Roman" w:hAnsi="Times New Roman"/>
          <w:bCs/>
          <w:sz w:val="30"/>
          <w:szCs w:val="30"/>
        </w:rPr>
        <w:t xml:space="preserve"> «О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Решением Совета Евразийской экономической к</w:t>
      </w:r>
      <w:r w:rsidR="00BE4F30" w:rsidRPr="008F5968">
        <w:rPr>
          <w:rFonts w:ascii="Times New Roman" w:hAnsi="Times New Roman"/>
          <w:bCs/>
          <w:sz w:val="30"/>
          <w:szCs w:val="30"/>
        </w:rPr>
        <w:t xml:space="preserve">омиссии от 16 июля 2012 г. № </w:t>
      </w:r>
      <w:r w:rsidR="00A56103" w:rsidRPr="008F5968">
        <w:rPr>
          <w:rFonts w:ascii="Times New Roman" w:hAnsi="Times New Roman"/>
          <w:bCs/>
          <w:sz w:val="30"/>
          <w:szCs w:val="30"/>
        </w:rPr>
        <w:t>54».</w:t>
      </w:r>
    </w:p>
    <w:p w:rsidR="00A56103" w:rsidRPr="008F5968" w:rsidRDefault="00097C0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6</w:t>
      </w:r>
      <w:r w:rsidR="008F5968">
        <w:rPr>
          <w:rFonts w:ascii="Times New Roman" w:hAnsi="Times New Roman"/>
          <w:bCs/>
          <w:sz w:val="30"/>
          <w:szCs w:val="30"/>
        </w:rPr>
        <w:t>. 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Решение Коллегии Евразийской экономической комиссии </w:t>
      </w:r>
      <w:r w:rsidR="00A747CA" w:rsidRPr="008F5968">
        <w:rPr>
          <w:rFonts w:ascii="Times New Roman" w:hAnsi="Times New Roman"/>
          <w:bCs/>
          <w:sz w:val="30"/>
          <w:szCs w:val="30"/>
        </w:rPr>
        <w:br/>
      </w:r>
      <w:r w:rsidR="00BE4F30" w:rsidRPr="008F5968">
        <w:rPr>
          <w:rFonts w:ascii="Times New Roman" w:hAnsi="Times New Roman"/>
          <w:bCs/>
          <w:sz w:val="30"/>
          <w:szCs w:val="30"/>
        </w:rPr>
        <w:t xml:space="preserve">от 25 октября </w:t>
      </w:r>
      <w:r w:rsidR="0028661C" w:rsidRPr="008F5968">
        <w:rPr>
          <w:rFonts w:ascii="Times New Roman" w:hAnsi="Times New Roman"/>
          <w:bCs/>
          <w:sz w:val="30"/>
          <w:szCs w:val="30"/>
        </w:rPr>
        <w:t>2012</w:t>
      </w:r>
      <w:r w:rsidR="00BE4F30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</w:t>
      </w:r>
      <w:hyperlink r:id="rId10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196</w:t>
        </w:r>
      </w:hyperlink>
      <w:r w:rsid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П</w:t>
      </w:r>
      <w:r w:rsidR="00BE4F30" w:rsidRPr="008F5968">
        <w:rPr>
          <w:rFonts w:ascii="Times New Roman" w:hAnsi="Times New Roman"/>
          <w:bCs/>
          <w:sz w:val="30"/>
          <w:szCs w:val="30"/>
        </w:rPr>
        <w:t>еречень товаров, при помещении которых</w:t>
      </w:r>
      <w:r w:rsidR="001D7E2D" w:rsidRPr="008F5968">
        <w:rPr>
          <w:rFonts w:ascii="Times New Roman" w:hAnsi="Times New Roman"/>
          <w:bCs/>
          <w:sz w:val="30"/>
          <w:szCs w:val="30"/>
        </w:rPr>
        <w:t xml:space="preserve"> </w:t>
      </w:r>
      <w:r w:rsidR="00BE4F30" w:rsidRPr="008F5968">
        <w:rPr>
          <w:rFonts w:ascii="Times New Roman" w:hAnsi="Times New Roman"/>
          <w:bCs/>
          <w:sz w:val="30"/>
          <w:szCs w:val="30"/>
        </w:rPr>
        <w:t>под таможенную процедуру временного вывоза применяются положения</w:t>
      </w:r>
      <w:r w:rsidR="001D7E2D" w:rsidRPr="008F5968">
        <w:rPr>
          <w:rFonts w:ascii="Times New Roman" w:hAnsi="Times New Roman"/>
          <w:bCs/>
          <w:sz w:val="30"/>
          <w:szCs w:val="30"/>
        </w:rPr>
        <w:t xml:space="preserve"> </w:t>
      </w:r>
      <w:r w:rsidR="00BE4F30" w:rsidRPr="008F5968">
        <w:rPr>
          <w:rFonts w:ascii="Times New Roman" w:hAnsi="Times New Roman"/>
          <w:bCs/>
          <w:sz w:val="30"/>
          <w:szCs w:val="30"/>
        </w:rPr>
        <w:t>части второй пункта 1 статьи 196 Таможе</w:t>
      </w:r>
      <w:r w:rsidR="001D7E2D" w:rsidRPr="008F5968">
        <w:rPr>
          <w:rFonts w:ascii="Times New Roman" w:hAnsi="Times New Roman"/>
          <w:bCs/>
          <w:sz w:val="30"/>
          <w:szCs w:val="30"/>
        </w:rPr>
        <w:t>нного кодекса Таможенного союза».</w:t>
      </w:r>
    </w:p>
    <w:p w:rsidR="00A56103" w:rsidRPr="008F5968" w:rsidRDefault="00097C0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7</w:t>
      </w:r>
      <w:r w:rsidR="008F5968">
        <w:rPr>
          <w:rFonts w:ascii="Times New Roman" w:hAnsi="Times New Roman"/>
          <w:bCs/>
          <w:sz w:val="30"/>
          <w:szCs w:val="30"/>
        </w:rPr>
        <w:t>. </w:t>
      </w:r>
      <w:r w:rsidR="00476552" w:rsidRPr="008F5968">
        <w:rPr>
          <w:rFonts w:ascii="Times New Roman" w:hAnsi="Times New Roman"/>
          <w:bCs/>
          <w:sz w:val="30"/>
          <w:szCs w:val="30"/>
        </w:rPr>
        <w:t xml:space="preserve">Пункт 1 </w:t>
      </w:r>
      <w:r w:rsidR="008F5968">
        <w:rPr>
          <w:rFonts w:ascii="Times New Roman" w:hAnsi="Times New Roman"/>
          <w:bCs/>
          <w:sz w:val="30"/>
          <w:szCs w:val="30"/>
        </w:rPr>
        <w:t>п</w:t>
      </w:r>
      <w:r w:rsidR="00476552" w:rsidRPr="008F5968">
        <w:rPr>
          <w:rFonts w:ascii="Times New Roman" w:hAnsi="Times New Roman"/>
          <w:bCs/>
          <w:sz w:val="30"/>
          <w:szCs w:val="30"/>
        </w:rPr>
        <w:t xml:space="preserve">риложения к </w:t>
      </w:r>
      <w:r w:rsidR="00A56103" w:rsidRPr="008F5968">
        <w:rPr>
          <w:rFonts w:ascii="Times New Roman" w:hAnsi="Times New Roman"/>
          <w:bCs/>
          <w:sz w:val="30"/>
          <w:szCs w:val="30"/>
        </w:rPr>
        <w:t>Решени</w:t>
      </w:r>
      <w:r w:rsidR="00476552" w:rsidRPr="008F5968">
        <w:rPr>
          <w:rFonts w:ascii="Times New Roman" w:hAnsi="Times New Roman"/>
          <w:bCs/>
          <w:sz w:val="30"/>
          <w:szCs w:val="30"/>
        </w:rPr>
        <w:t>ю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 </w:t>
      </w:r>
      <w:r w:rsidR="00E26AD0" w:rsidRPr="008F5968">
        <w:rPr>
          <w:rFonts w:ascii="Times New Roman" w:hAnsi="Times New Roman"/>
          <w:bCs/>
          <w:sz w:val="30"/>
          <w:szCs w:val="30"/>
        </w:rPr>
        <w:t xml:space="preserve">от 4 декабря </w:t>
      </w:r>
      <w:r w:rsidR="0028661C" w:rsidRPr="008F5968">
        <w:rPr>
          <w:rFonts w:ascii="Times New Roman" w:hAnsi="Times New Roman"/>
          <w:bCs/>
          <w:sz w:val="30"/>
          <w:szCs w:val="30"/>
        </w:rPr>
        <w:t>2012</w:t>
      </w:r>
      <w:r w:rsidR="00E26AD0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</w:t>
      </w:r>
      <w:hyperlink r:id="rId11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243</w:t>
        </w:r>
      </w:hyperlink>
      <w:r w:rsidR="00E26AD0" w:rsidRP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союза».</w:t>
      </w:r>
    </w:p>
    <w:p w:rsidR="00A56103" w:rsidRPr="008F5968" w:rsidRDefault="00097C0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8</w:t>
      </w:r>
      <w:r w:rsidR="008F5968">
        <w:rPr>
          <w:rFonts w:ascii="Times New Roman" w:hAnsi="Times New Roman"/>
          <w:bCs/>
          <w:sz w:val="30"/>
          <w:szCs w:val="30"/>
        </w:rPr>
        <w:t>. </w:t>
      </w:r>
      <w:r w:rsidR="00476552" w:rsidRPr="008F5968">
        <w:rPr>
          <w:rFonts w:ascii="Times New Roman" w:hAnsi="Times New Roman"/>
          <w:bCs/>
          <w:sz w:val="30"/>
          <w:szCs w:val="30"/>
        </w:rPr>
        <w:t xml:space="preserve">Пункт 3 </w:t>
      </w:r>
      <w:r w:rsidR="00A56103" w:rsidRPr="008F5968">
        <w:rPr>
          <w:rFonts w:ascii="Times New Roman" w:hAnsi="Times New Roman"/>
          <w:bCs/>
          <w:sz w:val="30"/>
          <w:szCs w:val="30"/>
        </w:rPr>
        <w:t>Решени</w:t>
      </w:r>
      <w:r w:rsidR="00476552" w:rsidRPr="008F5968">
        <w:rPr>
          <w:rFonts w:ascii="Times New Roman" w:hAnsi="Times New Roman"/>
          <w:bCs/>
          <w:sz w:val="30"/>
          <w:szCs w:val="30"/>
        </w:rPr>
        <w:t>я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 </w:t>
      </w:r>
      <w:r w:rsidR="00476552" w:rsidRPr="008F5968">
        <w:rPr>
          <w:rFonts w:ascii="Times New Roman" w:hAnsi="Times New Roman"/>
          <w:bCs/>
          <w:sz w:val="30"/>
          <w:szCs w:val="30"/>
        </w:rPr>
        <w:t xml:space="preserve">от 25 декабря 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2012 </w:t>
      </w:r>
      <w:r w:rsidR="00476552" w:rsidRPr="008F5968">
        <w:rPr>
          <w:rFonts w:ascii="Times New Roman" w:hAnsi="Times New Roman"/>
          <w:bCs/>
          <w:sz w:val="30"/>
          <w:szCs w:val="30"/>
        </w:rPr>
        <w:t xml:space="preserve">г. </w:t>
      </w:r>
      <w:hyperlink r:id="rId12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303</w:t>
        </w:r>
      </w:hyperlink>
      <w:r w:rsidR="00476552" w:rsidRP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вычислительных, а также в некоторые Решения Комиссии Таможенного союза и Коллегии Евразийской экономической комиссии».</w:t>
      </w:r>
    </w:p>
    <w:p w:rsidR="00A56103" w:rsidRPr="008F5968" w:rsidRDefault="00097C08" w:rsidP="00097C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9</w:t>
      </w:r>
      <w:r w:rsidR="008F5968">
        <w:rPr>
          <w:rFonts w:ascii="Times New Roman" w:hAnsi="Times New Roman"/>
          <w:bCs/>
          <w:sz w:val="30"/>
          <w:szCs w:val="30"/>
        </w:rPr>
        <w:t>. 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Решение Коллегии Евразийской экономической комиссии </w:t>
      </w:r>
      <w:r w:rsidR="002E600D" w:rsidRPr="008F5968">
        <w:rPr>
          <w:rFonts w:ascii="Times New Roman" w:hAnsi="Times New Roman"/>
          <w:bCs/>
          <w:sz w:val="30"/>
          <w:szCs w:val="30"/>
        </w:rPr>
        <w:br/>
      </w:r>
      <w:r w:rsidR="00476552" w:rsidRPr="008F5968">
        <w:rPr>
          <w:rFonts w:ascii="Times New Roman" w:hAnsi="Times New Roman"/>
          <w:sz w:val="30"/>
          <w:szCs w:val="30"/>
        </w:rPr>
        <w:t xml:space="preserve">от 22 января </w:t>
      </w:r>
      <w:r w:rsidR="00A56103" w:rsidRPr="008F5968">
        <w:rPr>
          <w:rFonts w:ascii="Times New Roman" w:hAnsi="Times New Roman"/>
          <w:sz w:val="30"/>
          <w:szCs w:val="30"/>
        </w:rPr>
        <w:t>2013</w:t>
      </w:r>
      <w:r w:rsidR="00476552" w:rsidRPr="008F5968">
        <w:rPr>
          <w:rFonts w:ascii="Times New Roman" w:hAnsi="Times New Roman"/>
          <w:sz w:val="30"/>
          <w:szCs w:val="30"/>
        </w:rPr>
        <w:t xml:space="preserve"> г.</w:t>
      </w:r>
      <w:r w:rsidR="00A56103" w:rsidRPr="008F5968">
        <w:rPr>
          <w:rFonts w:ascii="Times New Roman" w:hAnsi="Times New Roman"/>
          <w:sz w:val="30"/>
          <w:szCs w:val="30"/>
        </w:rPr>
        <w:t xml:space="preserve"> № 7</w:t>
      </w:r>
      <w:r w:rsidR="00476552" w:rsidRPr="008F5968">
        <w:rPr>
          <w:rFonts w:ascii="Times New Roman" w:hAnsi="Times New Roman"/>
          <w:sz w:val="30"/>
          <w:szCs w:val="30"/>
        </w:rPr>
        <w:t xml:space="preserve"> «О</w:t>
      </w:r>
      <w:r w:rsidR="008F5968">
        <w:rPr>
          <w:rFonts w:ascii="Times New Roman" w:hAnsi="Times New Roman"/>
          <w:bCs/>
          <w:sz w:val="30"/>
          <w:szCs w:val="30"/>
        </w:rPr>
        <w:t xml:space="preserve"> внесении изменения в Р</w:t>
      </w:r>
      <w:r w:rsidR="00476552" w:rsidRPr="008F5968">
        <w:rPr>
          <w:rFonts w:ascii="Times New Roman" w:hAnsi="Times New Roman"/>
          <w:bCs/>
          <w:sz w:val="30"/>
          <w:szCs w:val="30"/>
        </w:rPr>
        <w:t>ешение Комиссии Таможенного союза от 17 августа 2010 г. № 335».</w:t>
      </w:r>
    </w:p>
    <w:p w:rsidR="00903035" w:rsidRPr="008F5968" w:rsidRDefault="00097C08" w:rsidP="00097C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10</w:t>
      </w:r>
      <w:r w:rsidR="008F5968">
        <w:rPr>
          <w:rFonts w:ascii="Times New Roman" w:hAnsi="Times New Roman"/>
          <w:bCs/>
          <w:sz w:val="30"/>
          <w:szCs w:val="30"/>
        </w:rPr>
        <w:t>. </w:t>
      </w:r>
      <w:r w:rsidR="00903035" w:rsidRPr="008F5968">
        <w:rPr>
          <w:rFonts w:ascii="Times New Roman" w:hAnsi="Times New Roman"/>
          <w:bCs/>
          <w:sz w:val="30"/>
          <w:szCs w:val="30"/>
        </w:rPr>
        <w:t xml:space="preserve">Пункт 7 </w:t>
      </w:r>
      <w:r w:rsidR="008F5968">
        <w:rPr>
          <w:rFonts w:ascii="Times New Roman" w:hAnsi="Times New Roman"/>
          <w:bCs/>
          <w:sz w:val="30"/>
          <w:szCs w:val="30"/>
        </w:rPr>
        <w:t>п</w:t>
      </w:r>
      <w:r w:rsidR="00903035" w:rsidRPr="008F5968">
        <w:rPr>
          <w:rFonts w:ascii="Times New Roman" w:hAnsi="Times New Roman"/>
          <w:bCs/>
          <w:sz w:val="30"/>
          <w:szCs w:val="30"/>
        </w:rPr>
        <w:t xml:space="preserve">риложения к Решению Коллегии Евразийской экономической комиссии от 25 июня 2013 г. </w:t>
      </w:r>
      <w:hyperlink r:id="rId13" w:history="1">
        <w:r w:rsidR="00903035" w:rsidRPr="008F5968">
          <w:rPr>
            <w:rFonts w:ascii="Times New Roman" w:hAnsi="Times New Roman"/>
            <w:bCs/>
            <w:sz w:val="30"/>
            <w:szCs w:val="30"/>
          </w:rPr>
          <w:t>№ 140</w:t>
        </w:r>
      </w:hyperlink>
      <w:r w:rsidR="00903035" w:rsidRP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комиссии».</w:t>
      </w:r>
      <w:r w:rsidR="00903035" w:rsidRPr="008F5968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A56103" w:rsidRPr="008F5968" w:rsidRDefault="00097C0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11</w:t>
      </w:r>
      <w:r w:rsidR="008F5968">
        <w:rPr>
          <w:rFonts w:ascii="Times New Roman" w:hAnsi="Times New Roman"/>
          <w:bCs/>
          <w:sz w:val="30"/>
          <w:szCs w:val="30"/>
        </w:rPr>
        <w:t>. </w:t>
      </w:r>
      <w:r w:rsidR="00903035" w:rsidRPr="008F5968">
        <w:rPr>
          <w:rFonts w:ascii="Times New Roman" w:hAnsi="Times New Roman"/>
          <w:bCs/>
          <w:sz w:val="30"/>
          <w:szCs w:val="30"/>
        </w:rPr>
        <w:t xml:space="preserve">Пункт 2 </w:t>
      </w:r>
      <w:r w:rsidR="00A56103" w:rsidRPr="008F5968">
        <w:rPr>
          <w:rFonts w:ascii="Times New Roman" w:hAnsi="Times New Roman"/>
          <w:bCs/>
          <w:sz w:val="30"/>
          <w:szCs w:val="30"/>
        </w:rPr>
        <w:t>Решени</w:t>
      </w:r>
      <w:r w:rsidR="00903035" w:rsidRPr="008F5968">
        <w:rPr>
          <w:rFonts w:ascii="Times New Roman" w:hAnsi="Times New Roman"/>
          <w:bCs/>
          <w:sz w:val="30"/>
          <w:szCs w:val="30"/>
        </w:rPr>
        <w:t>я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 </w:t>
      </w:r>
      <w:r w:rsidR="009914FE" w:rsidRPr="008F5968">
        <w:rPr>
          <w:rFonts w:ascii="Times New Roman" w:hAnsi="Times New Roman"/>
          <w:bCs/>
          <w:sz w:val="30"/>
          <w:szCs w:val="30"/>
        </w:rPr>
        <w:t xml:space="preserve">от 3 июня </w:t>
      </w:r>
      <w:r w:rsidR="0028661C" w:rsidRPr="008F5968">
        <w:rPr>
          <w:rFonts w:ascii="Times New Roman" w:hAnsi="Times New Roman"/>
          <w:bCs/>
          <w:sz w:val="30"/>
          <w:szCs w:val="30"/>
        </w:rPr>
        <w:t>2014</w:t>
      </w:r>
      <w:r w:rsidR="009914FE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</w:t>
      </w:r>
      <w:hyperlink r:id="rId14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87</w:t>
        </w:r>
      </w:hyperlink>
      <w:r w:rsidR="009914FE" w:rsidRP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сепараторов для очистки нефти, сепараторов для очистки нефтяных газов и сепараторов для очистки как нефтяных газов, так и нефти, и в Решение Комиссии Таможенного союза от 18 октября 2011 г. № 815».</w:t>
      </w:r>
    </w:p>
    <w:p w:rsidR="00A56103" w:rsidRPr="008F5968" w:rsidRDefault="008F596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</w:t>
      </w:r>
      <w:r w:rsidR="00097C08">
        <w:rPr>
          <w:rFonts w:ascii="Times New Roman" w:hAnsi="Times New Roman"/>
          <w:bCs/>
          <w:sz w:val="30"/>
          <w:szCs w:val="30"/>
        </w:rPr>
        <w:t>2</w:t>
      </w:r>
      <w:r>
        <w:rPr>
          <w:rFonts w:ascii="Times New Roman" w:hAnsi="Times New Roman"/>
          <w:bCs/>
          <w:sz w:val="30"/>
          <w:szCs w:val="30"/>
        </w:rPr>
        <w:t>. </w:t>
      </w:r>
      <w:r w:rsidR="002570B7" w:rsidRPr="008F5968">
        <w:rPr>
          <w:rFonts w:ascii="Times New Roman" w:hAnsi="Times New Roman"/>
          <w:bCs/>
          <w:sz w:val="30"/>
          <w:szCs w:val="30"/>
        </w:rPr>
        <w:t xml:space="preserve">Пункт 1 </w:t>
      </w:r>
      <w:r w:rsidR="00A56103" w:rsidRPr="008F5968">
        <w:rPr>
          <w:rFonts w:ascii="Times New Roman" w:hAnsi="Times New Roman"/>
          <w:bCs/>
          <w:sz w:val="30"/>
          <w:szCs w:val="30"/>
        </w:rPr>
        <w:t>Решени</w:t>
      </w:r>
      <w:r w:rsidR="002570B7" w:rsidRPr="008F5968">
        <w:rPr>
          <w:rFonts w:ascii="Times New Roman" w:hAnsi="Times New Roman"/>
          <w:bCs/>
          <w:sz w:val="30"/>
          <w:szCs w:val="30"/>
        </w:rPr>
        <w:t>я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</w:t>
      </w:r>
      <w:r w:rsidR="00903035" w:rsidRPr="008F5968">
        <w:rPr>
          <w:rFonts w:ascii="Times New Roman" w:hAnsi="Times New Roman"/>
          <w:bCs/>
          <w:sz w:val="30"/>
          <w:szCs w:val="30"/>
        </w:rPr>
        <w:t xml:space="preserve"> от 25 июня </w:t>
      </w:r>
      <w:r w:rsidR="0028661C" w:rsidRPr="008F5968">
        <w:rPr>
          <w:rFonts w:ascii="Times New Roman" w:hAnsi="Times New Roman"/>
          <w:bCs/>
          <w:sz w:val="30"/>
          <w:szCs w:val="30"/>
        </w:rPr>
        <w:t>2014</w:t>
      </w:r>
      <w:r w:rsidR="00903035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</w:t>
      </w:r>
      <w:hyperlink r:id="rId15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94</w:t>
        </w:r>
      </w:hyperlink>
      <w:r w:rsidR="00903035" w:rsidRP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союза».</w:t>
      </w:r>
    </w:p>
    <w:p w:rsidR="00A56103" w:rsidRPr="008F5968" w:rsidRDefault="008F596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</w:t>
      </w:r>
      <w:r w:rsidR="00097C08">
        <w:rPr>
          <w:rFonts w:ascii="Times New Roman" w:hAnsi="Times New Roman"/>
          <w:bCs/>
          <w:sz w:val="30"/>
          <w:szCs w:val="30"/>
        </w:rPr>
        <w:t>3</w:t>
      </w:r>
      <w:r>
        <w:rPr>
          <w:rFonts w:ascii="Times New Roman" w:hAnsi="Times New Roman"/>
          <w:bCs/>
          <w:sz w:val="30"/>
          <w:szCs w:val="30"/>
        </w:rPr>
        <w:t>. </w:t>
      </w:r>
      <w:r w:rsidR="00610854" w:rsidRPr="008F5968">
        <w:rPr>
          <w:rFonts w:ascii="Times New Roman" w:hAnsi="Times New Roman"/>
          <w:bCs/>
          <w:sz w:val="30"/>
          <w:szCs w:val="30"/>
        </w:rPr>
        <w:t xml:space="preserve">Пункт 3 </w:t>
      </w:r>
      <w:r>
        <w:rPr>
          <w:rFonts w:ascii="Times New Roman" w:hAnsi="Times New Roman"/>
          <w:bCs/>
          <w:sz w:val="30"/>
          <w:szCs w:val="30"/>
        </w:rPr>
        <w:t>п</w:t>
      </w:r>
      <w:r w:rsidR="00610854" w:rsidRPr="008F5968">
        <w:rPr>
          <w:rFonts w:ascii="Times New Roman" w:hAnsi="Times New Roman"/>
          <w:bCs/>
          <w:sz w:val="30"/>
          <w:szCs w:val="30"/>
        </w:rPr>
        <w:t xml:space="preserve">риложения № 4 к </w:t>
      </w:r>
      <w:r w:rsidR="00A56103" w:rsidRPr="008F5968">
        <w:rPr>
          <w:rFonts w:ascii="Times New Roman" w:hAnsi="Times New Roman"/>
          <w:bCs/>
          <w:sz w:val="30"/>
          <w:szCs w:val="30"/>
        </w:rPr>
        <w:t>Решени</w:t>
      </w:r>
      <w:r w:rsidR="00610854" w:rsidRPr="008F5968">
        <w:rPr>
          <w:rFonts w:ascii="Times New Roman" w:hAnsi="Times New Roman"/>
          <w:bCs/>
          <w:sz w:val="30"/>
          <w:szCs w:val="30"/>
        </w:rPr>
        <w:t>ю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 </w:t>
      </w:r>
      <w:r w:rsidR="0069527B" w:rsidRPr="008F5968">
        <w:rPr>
          <w:rFonts w:ascii="Times New Roman" w:hAnsi="Times New Roman"/>
          <w:bCs/>
          <w:sz w:val="30"/>
          <w:szCs w:val="30"/>
        </w:rPr>
        <w:t xml:space="preserve">от 2 декабря </w:t>
      </w:r>
      <w:r w:rsidR="0028661C" w:rsidRPr="008F5968">
        <w:rPr>
          <w:rFonts w:ascii="Times New Roman" w:hAnsi="Times New Roman"/>
          <w:bCs/>
          <w:sz w:val="30"/>
          <w:szCs w:val="30"/>
        </w:rPr>
        <w:t>2014</w:t>
      </w:r>
      <w:r w:rsidR="0069527B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</w:t>
      </w:r>
      <w:hyperlink r:id="rId16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214</w:t>
        </w:r>
      </w:hyperlink>
      <w:r w:rsidR="0069527B" w:rsidRP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судов, в некоторые </w:t>
      </w:r>
      <w:r w:rsidR="0069527B" w:rsidRPr="008F5968">
        <w:rPr>
          <w:rFonts w:ascii="Times New Roman" w:hAnsi="Times New Roman"/>
          <w:bCs/>
          <w:sz w:val="30"/>
          <w:szCs w:val="30"/>
        </w:rPr>
        <w:lastRenderedPageBreak/>
        <w:t>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комиссии».</w:t>
      </w:r>
    </w:p>
    <w:p w:rsidR="00DE4057" w:rsidRPr="008F5968" w:rsidRDefault="008F5968" w:rsidP="008F59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</w:t>
      </w:r>
      <w:r w:rsidR="00097C08">
        <w:rPr>
          <w:rFonts w:ascii="Times New Roman" w:hAnsi="Times New Roman"/>
          <w:bCs/>
          <w:sz w:val="30"/>
          <w:szCs w:val="30"/>
        </w:rPr>
        <w:t>4</w:t>
      </w:r>
      <w:r>
        <w:rPr>
          <w:rFonts w:ascii="Times New Roman" w:hAnsi="Times New Roman"/>
          <w:bCs/>
          <w:sz w:val="30"/>
          <w:szCs w:val="30"/>
        </w:rPr>
        <w:t>. </w:t>
      </w:r>
      <w:r w:rsidR="00AE0FA9" w:rsidRPr="008F5968">
        <w:rPr>
          <w:rFonts w:ascii="Times New Roman" w:hAnsi="Times New Roman"/>
          <w:bCs/>
          <w:sz w:val="30"/>
          <w:szCs w:val="30"/>
        </w:rPr>
        <w:t xml:space="preserve">Пункт 2 </w:t>
      </w:r>
      <w:r>
        <w:rPr>
          <w:rFonts w:ascii="Times New Roman" w:hAnsi="Times New Roman"/>
          <w:bCs/>
          <w:sz w:val="30"/>
          <w:szCs w:val="30"/>
        </w:rPr>
        <w:t>п</w:t>
      </w:r>
      <w:r w:rsidR="00AE0FA9" w:rsidRPr="008F5968">
        <w:rPr>
          <w:rFonts w:ascii="Times New Roman" w:hAnsi="Times New Roman"/>
          <w:bCs/>
          <w:sz w:val="30"/>
          <w:szCs w:val="30"/>
        </w:rPr>
        <w:t xml:space="preserve">риложения № 4 к </w:t>
      </w:r>
      <w:r w:rsidR="00A56103" w:rsidRPr="008F5968">
        <w:rPr>
          <w:rFonts w:ascii="Times New Roman" w:hAnsi="Times New Roman"/>
          <w:bCs/>
          <w:sz w:val="30"/>
          <w:szCs w:val="30"/>
        </w:rPr>
        <w:t>Решени</w:t>
      </w:r>
      <w:r w:rsidR="00AE0FA9" w:rsidRPr="008F5968">
        <w:rPr>
          <w:rFonts w:ascii="Times New Roman" w:hAnsi="Times New Roman"/>
          <w:bCs/>
          <w:sz w:val="30"/>
          <w:szCs w:val="30"/>
        </w:rPr>
        <w:t>ю</w:t>
      </w:r>
      <w:r w:rsidR="00A56103" w:rsidRPr="008F5968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</w:t>
      </w:r>
      <w:r w:rsidR="00DE4057" w:rsidRPr="008F5968">
        <w:rPr>
          <w:rFonts w:ascii="Times New Roman" w:hAnsi="Times New Roman"/>
          <w:bCs/>
          <w:sz w:val="30"/>
          <w:szCs w:val="30"/>
        </w:rPr>
        <w:t xml:space="preserve"> от 2 декабря </w:t>
      </w:r>
      <w:r w:rsidR="0028661C" w:rsidRPr="008F5968">
        <w:rPr>
          <w:rFonts w:ascii="Times New Roman" w:hAnsi="Times New Roman"/>
          <w:bCs/>
          <w:sz w:val="30"/>
          <w:szCs w:val="30"/>
        </w:rPr>
        <w:t>2014</w:t>
      </w:r>
      <w:r w:rsidR="00DE4057" w:rsidRPr="008F596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8F5968">
        <w:rPr>
          <w:rFonts w:ascii="Times New Roman" w:hAnsi="Times New Roman"/>
          <w:bCs/>
          <w:sz w:val="30"/>
          <w:szCs w:val="30"/>
        </w:rPr>
        <w:t xml:space="preserve"> </w:t>
      </w:r>
      <w:hyperlink r:id="rId17" w:history="1">
        <w:r w:rsidR="0028661C" w:rsidRPr="008F5968">
          <w:rPr>
            <w:rFonts w:ascii="Times New Roman" w:hAnsi="Times New Roman"/>
            <w:bCs/>
            <w:sz w:val="30"/>
            <w:szCs w:val="30"/>
          </w:rPr>
          <w:t>№ 215</w:t>
        </w:r>
      </w:hyperlink>
      <w:r w:rsidR="00DE4057" w:rsidRPr="008F5968">
        <w:rPr>
          <w:rFonts w:ascii="Times New Roman" w:hAnsi="Times New Roman"/>
          <w:bCs/>
          <w:sz w:val="30"/>
          <w:szCs w:val="30"/>
        </w:rPr>
        <w:t xml:space="preserve">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</w:t>
      </w:r>
      <w:r>
        <w:rPr>
          <w:rFonts w:ascii="Times New Roman" w:hAnsi="Times New Roman"/>
          <w:bCs/>
          <w:sz w:val="30"/>
          <w:szCs w:val="30"/>
        </w:rPr>
        <w:t xml:space="preserve"> и гражданских воздушных судов</w:t>
      </w:r>
      <w:r w:rsidR="00DE4057" w:rsidRPr="008F5968">
        <w:rPr>
          <w:rFonts w:ascii="Times New Roman" w:hAnsi="Times New Roman"/>
          <w:bCs/>
          <w:sz w:val="30"/>
          <w:szCs w:val="30"/>
        </w:rPr>
        <w:t>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комиссии».</w:t>
      </w:r>
    </w:p>
    <w:p w:rsidR="00A56103" w:rsidRPr="004A5774" w:rsidRDefault="004A5774" w:rsidP="004A57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</w:t>
      </w:r>
      <w:r w:rsidR="00097C08">
        <w:rPr>
          <w:rFonts w:ascii="Times New Roman" w:hAnsi="Times New Roman"/>
          <w:bCs/>
          <w:sz w:val="30"/>
          <w:szCs w:val="30"/>
        </w:rPr>
        <w:t>5</w:t>
      </w:r>
      <w:r>
        <w:rPr>
          <w:rFonts w:ascii="Times New Roman" w:hAnsi="Times New Roman"/>
          <w:bCs/>
          <w:sz w:val="30"/>
          <w:szCs w:val="30"/>
        </w:rPr>
        <w:t>. </w:t>
      </w:r>
      <w:r w:rsidR="002F4902" w:rsidRPr="004A5774">
        <w:rPr>
          <w:rFonts w:ascii="Times New Roman" w:hAnsi="Times New Roman"/>
          <w:bCs/>
          <w:sz w:val="30"/>
          <w:szCs w:val="30"/>
        </w:rPr>
        <w:t xml:space="preserve">Пункт 3 </w:t>
      </w:r>
      <w:r>
        <w:rPr>
          <w:rFonts w:ascii="Times New Roman" w:hAnsi="Times New Roman"/>
          <w:bCs/>
          <w:sz w:val="30"/>
          <w:szCs w:val="30"/>
        </w:rPr>
        <w:t>п</w:t>
      </w:r>
      <w:r w:rsidR="002F4902" w:rsidRPr="004A5774">
        <w:rPr>
          <w:rFonts w:ascii="Times New Roman" w:hAnsi="Times New Roman"/>
          <w:bCs/>
          <w:sz w:val="30"/>
          <w:szCs w:val="30"/>
        </w:rPr>
        <w:t xml:space="preserve">риложения № 1 к </w:t>
      </w:r>
      <w:r w:rsidR="00A56103" w:rsidRPr="004A5774">
        <w:rPr>
          <w:rFonts w:ascii="Times New Roman" w:hAnsi="Times New Roman"/>
          <w:bCs/>
          <w:sz w:val="30"/>
          <w:szCs w:val="30"/>
        </w:rPr>
        <w:t>Решени</w:t>
      </w:r>
      <w:r w:rsidR="002F4902" w:rsidRPr="004A5774">
        <w:rPr>
          <w:rFonts w:ascii="Times New Roman" w:hAnsi="Times New Roman"/>
          <w:bCs/>
          <w:sz w:val="30"/>
          <w:szCs w:val="30"/>
        </w:rPr>
        <w:t>ю</w:t>
      </w:r>
      <w:r w:rsidR="00A56103" w:rsidRPr="004A5774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 </w:t>
      </w:r>
      <w:r w:rsidR="002F4902" w:rsidRPr="004A5774">
        <w:rPr>
          <w:rFonts w:ascii="Times New Roman" w:hAnsi="Times New Roman"/>
          <w:bCs/>
          <w:sz w:val="30"/>
          <w:szCs w:val="30"/>
        </w:rPr>
        <w:t xml:space="preserve">от 1 сентября </w:t>
      </w:r>
      <w:r w:rsidR="0028661C" w:rsidRPr="004A5774">
        <w:rPr>
          <w:rFonts w:ascii="Times New Roman" w:hAnsi="Times New Roman"/>
          <w:bCs/>
          <w:sz w:val="30"/>
          <w:szCs w:val="30"/>
        </w:rPr>
        <w:t>2015</w:t>
      </w:r>
      <w:r w:rsidR="002F4902" w:rsidRPr="004A5774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4A5774">
        <w:rPr>
          <w:rFonts w:ascii="Times New Roman" w:hAnsi="Times New Roman"/>
          <w:bCs/>
          <w:sz w:val="30"/>
          <w:szCs w:val="30"/>
        </w:rPr>
        <w:t xml:space="preserve"> </w:t>
      </w:r>
      <w:hyperlink r:id="rId18" w:history="1">
        <w:r w:rsidR="0028661C" w:rsidRPr="004A5774">
          <w:rPr>
            <w:rFonts w:ascii="Times New Roman" w:hAnsi="Times New Roman"/>
            <w:bCs/>
            <w:sz w:val="30"/>
            <w:szCs w:val="30"/>
          </w:rPr>
          <w:t>№ 109</w:t>
        </w:r>
      </w:hyperlink>
      <w:r w:rsidR="002F4902" w:rsidRPr="004A5774">
        <w:rPr>
          <w:rFonts w:ascii="Times New Roman" w:hAnsi="Times New Roman"/>
          <w:bCs/>
          <w:sz w:val="30"/>
          <w:szCs w:val="30"/>
        </w:rPr>
        <w:t xml:space="preserve"> «О внесении изменений в некоторые решения Комиссии Таможенного союза,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союза».</w:t>
      </w:r>
    </w:p>
    <w:p w:rsidR="004D730C" w:rsidRPr="004A5774" w:rsidRDefault="004A5774" w:rsidP="004A57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</w:t>
      </w:r>
      <w:r w:rsidR="00097C08">
        <w:rPr>
          <w:rFonts w:ascii="Times New Roman" w:hAnsi="Times New Roman"/>
          <w:bCs/>
          <w:sz w:val="30"/>
          <w:szCs w:val="30"/>
        </w:rPr>
        <w:t>6</w:t>
      </w:r>
      <w:r>
        <w:rPr>
          <w:rFonts w:ascii="Times New Roman" w:hAnsi="Times New Roman"/>
          <w:bCs/>
          <w:sz w:val="30"/>
          <w:szCs w:val="30"/>
        </w:rPr>
        <w:t>.</w:t>
      </w:r>
      <w:r w:rsidR="006A33A8">
        <w:rPr>
          <w:rFonts w:ascii="Times New Roman" w:hAnsi="Times New Roman"/>
          <w:bCs/>
          <w:sz w:val="30"/>
          <w:szCs w:val="30"/>
        </w:rPr>
        <w:t> </w:t>
      </w:r>
      <w:r w:rsidR="00DD1A8D" w:rsidRPr="004A5774">
        <w:rPr>
          <w:rFonts w:ascii="Times New Roman" w:hAnsi="Times New Roman"/>
          <w:bCs/>
          <w:sz w:val="30"/>
          <w:szCs w:val="30"/>
        </w:rPr>
        <w:t xml:space="preserve">Пункт 4 </w:t>
      </w:r>
      <w:r w:rsidR="006A33A8">
        <w:rPr>
          <w:rFonts w:ascii="Times New Roman" w:hAnsi="Times New Roman"/>
          <w:bCs/>
          <w:sz w:val="30"/>
          <w:szCs w:val="30"/>
        </w:rPr>
        <w:t>п</w:t>
      </w:r>
      <w:r w:rsidR="00DD1A8D" w:rsidRPr="004A5774">
        <w:rPr>
          <w:rFonts w:ascii="Times New Roman" w:hAnsi="Times New Roman"/>
          <w:bCs/>
          <w:sz w:val="30"/>
          <w:szCs w:val="30"/>
        </w:rPr>
        <w:t xml:space="preserve">риложения к </w:t>
      </w:r>
      <w:r w:rsidR="00A56103" w:rsidRPr="004A5774">
        <w:rPr>
          <w:rFonts w:ascii="Times New Roman" w:hAnsi="Times New Roman"/>
          <w:bCs/>
          <w:sz w:val="30"/>
          <w:szCs w:val="30"/>
        </w:rPr>
        <w:t>Решени</w:t>
      </w:r>
      <w:r w:rsidR="00DD1A8D" w:rsidRPr="004A5774">
        <w:rPr>
          <w:rFonts w:ascii="Times New Roman" w:hAnsi="Times New Roman"/>
          <w:bCs/>
          <w:sz w:val="30"/>
          <w:szCs w:val="30"/>
        </w:rPr>
        <w:t>ю</w:t>
      </w:r>
      <w:r w:rsidR="00A56103" w:rsidRPr="004A5774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 </w:t>
      </w:r>
      <w:r w:rsidR="004D730C" w:rsidRPr="004A5774">
        <w:rPr>
          <w:rFonts w:ascii="Times New Roman" w:hAnsi="Times New Roman"/>
          <w:bCs/>
          <w:sz w:val="30"/>
          <w:szCs w:val="30"/>
        </w:rPr>
        <w:t xml:space="preserve">от 15 ноября </w:t>
      </w:r>
      <w:r w:rsidR="0028661C" w:rsidRPr="004A5774">
        <w:rPr>
          <w:rFonts w:ascii="Times New Roman" w:hAnsi="Times New Roman"/>
          <w:bCs/>
          <w:sz w:val="30"/>
          <w:szCs w:val="30"/>
        </w:rPr>
        <w:t xml:space="preserve">2016 </w:t>
      </w:r>
      <w:r w:rsidR="004D730C" w:rsidRPr="004A5774">
        <w:rPr>
          <w:rFonts w:ascii="Times New Roman" w:hAnsi="Times New Roman"/>
          <w:bCs/>
          <w:sz w:val="30"/>
          <w:szCs w:val="30"/>
        </w:rPr>
        <w:t xml:space="preserve">г. </w:t>
      </w:r>
      <w:hyperlink r:id="rId19" w:history="1">
        <w:r w:rsidR="0028661C" w:rsidRPr="004A5774">
          <w:rPr>
            <w:rFonts w:ascii="Times New Roman" w:hAnsi="Times New Roman"/>
            <w:bCs/>
            <w:sz w:val="30"/>
            <w:szCs w:val="30"/>
          </w:rPr>
          <w:t>№ 145</w:t>
        </w:r>
      </w:hyperlink>
      <w:r w:rsidR="004D730C" w:rsidRPr="004A5774">
        <w:rPr>
          <w:rFonts w:ascii="Times New Roman" w:hAnsi="Times New Roman"/>
          <w:bCs/>
          <w:sz w:val="30"/>
          <w:szCs w:val="30"/>
        </w:rPr>
        <w:t xml:space="preserve"> «О внесении изменений в некоторые решения Комиссии Таможенного союза </w:t>
      </w:r>
      <w:r w:rsidR="00DA7A7D" w:rsidRPr="004A5774">
        <w:rPr>
          <w:rFonts w:ascii="Times New Roman" w:hAnsi="Times New Roman"/>
          <w:bCs/>
          <w:sz w:val="30"/>
          <w:szCs w:val="30"/>
        </w:rPr>
        <w:br/>
      </w:r>
      <w:r w:rsidR="004D730C" w:rsidRPr="004A5774">
        <w:rPr>
          <w:rFonts w:ascii="Times New Roman" w:hAnsi="Times New Roman"/>
          <w:bCs/>
          <w:sz w:val="30"/>
          <w:szCs w:val="30"/>
        </w:rPr>
        <w:t>и Евразийской экономической комиссии».</w:t>
      </w:r>
    </w:p>
    <w:p w:rsidR="0028661C" w:rsidRPr="006A33A8" w:rsidRDefault="006A33A8" w:rsidP="006A33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</w:t>
      </w:r>
      <w:r w:rsidR="00097C08">
        <w:rPr>
          <w:rFonts w:ascii="Times New Roman" w:hAnsi="Times New Roman"/>
          <w:bCs/>
          <w:sz w:val="30"/>
          <w:szCs w:val="30"/>
        </w:rPr>
        <w:t>7</w:t>
      </w:r>
      <w:r>
        <w:rPr>
          <w:rFonts w:ascii="Times New Roman" w:hAnsi="Times New Roman"/>
          <w:bCs/>
          <w:sz w:val="30"/>
          <w:szCs w:val="30"/>
        </w:rPr>
        <w:t>. </w:t>
      </w:r>
      <w:r w:rsidR="00FB5516" w:rsidRPr="006A33A8">
        <w:rPr>
          <w:rFonts w:ascii="Times New Roman" w:hAnsi="Times New Roman"/>
          <w:bCs/>
          <w:sz w:val="30"/>
          <w:szCs w:val="30"/>
        </w:rPr>
        <w:t xml:space="preserve">Пункт 3 </w:t>
      </w:r>
      <w:r w:rsidR="00A56103" w:rsidRPr="006A33A8">
        <w:rPr>
          <w:rFonts w:ascii="Times New Roman" w:hAnsi="Times New Roman"/>
          <w:bCs/>
          <w:sz w:val="30"/>
          <w:szCs w:val="30"/>
        </w:rPr>
        <w:t>Решени</w:t>
      </w:r>
      <w:r w:rsidR="00FB5516" w:rsidRPr="006A33A8">
        <w:rPr>
          <w:rFonts w:ascii="Times New Roman" w:hAnsi="Times New Roman"/>
          <w:bCs/>
          <w:sz w:val="30"/>
          <w:szCs w:val="30"/>
        </w:rPr>
        <w:t>я</w:t>
      </w:r>
      <w:r w:rsidR="00A56103" w:rsidRPr="006A33A8">
        <w:rPr>
          <w:rFonts w:ascii="Times New Roman" w:hAnsi="Times New Roman"/>
          <w:bCs/>
          <w:sz w:val="30"/>
          <w:szCs w:val="30"/>
        </w:rPr>
        <w:t xml:space="preserve"> Коллегии Евразийской экономической комиссии </w:t>
      </w:r>
      <w:r w:rsidR="00DD1A8D" w:rsidRPr="006A33A8">
        <w:rPr>
          <w:rFonts w:ascii="Times New Roman" w:hAnsi="Times New Roman"/>
          <w:bCs/>
          <w:sz w:val="30"/>
          <w:szCs w:val="30"/>
        </w:rPr>
        <w:t xml:space="preserve">от 21 ноября </w:t>
      </w:r>
      <w:r w:rsidR="0028661C" w:rsidRPr="006A33A8">
        <w:rPr>
          <w:rFonts w:ascii="Times New Roman" w:hAnsi="Times New Roman"/>
          <w:bCs/>
          <w:sz w:val="30"/>
          <w:szCs w:val="30"/>
        </w:rPr>
        <w:t>2017</w:t>
      </w:r>
      <w:r w:rsidR="00DD1A8D" w:rsidRPr="006A33A8">
        <w:rPr>
          <w:rFonts w:ascii="Times New Roman" w:hAnsi="Times New Roman"/>
          <w:bCs/>
          <w:sz w:val="30"/>
          <w:szCs w:val="30"/>
        </w:rPr>
        <w:t xml:space="preserve"> г.</w:t>
      </w:r>
      <w:r w:rsidR="0028661C" w:rsidRPr="006A33A8">
        <w:rPr>
          <w:rFonts w:ascii="Times New Roman" w:hAnsi="Times New Roman"/>
          <w:bCs/>
          <w:sz w:val="30"/>
          <w:szCs w:val="30"/>
        </w:rPr>
        <w:t xml:space="preserve"> </w:t>
      </w:r>
      <w:hyperlink r:id="rId20" w:history="1">
        <w:r w:rsidR="0028661C" w:rsidRPr="006A33A8">
          <w:rPr>
            <w:rFonts w:ascii="Times New Roman" w:hAnsi="Times New Roman"/>
            <w:bCs/>
            <w:sz w:val="30"/>
            <w:szCs w:val="30"/>
          </w:rPr>
          <w:t>№ 158</w:t>
        </w:r>
      </w:hyperlink>
      <w:r w:rsidR="00DD1A8D" w:rsidRPr="006A33A8">
        <w:rPr>
          <w:rFonts w:ascii="Times New Roman" w:hAnsi="Times New Roman"/>
          <w:bCs/>
          <w:sz w:val="30"/>
          <w:szCs w:val="30"/>
        </w:rPr>
        <w:t xml:space="preserve">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</w:t>
      </w:r>
      <w:r w:rsidR="00DD1A8D" w:rsidRPr="006A33A8">
        <w:rPr>
          <w:rFonts w:ascii="Times New Roman" w:hAnsi="Times New Roman"/>
          <w:bCs/>
          <w:sz w:val="30"/>
          <w:szCs w:val="30"/>
        </w:rPr>
        <w:lastRenderedPageBreak/>
        <w:t>магнетронов, а также в некоторые решения Коллегии Евразийской экономической комиссии и Комиссии Таможенного союза».</w:t>
      </w:r>
    </w:p>
    <w:p w:rsidR="0028661C" w:rsidRDefault="0028661C" w:rsidP="0028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A66805" w:rsidRPr="00B8277C" w:rsidRDefault="00A66805" w:rsidP="0028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A66805" w:rsidRPr="006A33A8" w:rsidRDefault="00A66805" w:rsidP="00A66805">
      <w:pPr>
        <w:tabs>
          <w:tab w:val="left" w:pos="3402"/>
          <w:tab w:val="left" w:pos="3686"/>
          <w:tab w:val="left" w:pos="5103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30"/>
          <w:szCs w:val="30"/>
        </w:rPr>
      </w:pPr>
      <w:r w:rsidRPr="006A33A8">
        <w:rPr>
          <w:rFonts w:ascii="Times New Roman" w:hAnsi="Times New Roman"/>
          <w:sz w:val="30"/>
          <w:szCs w:val="30"/>
        </w:rPr>
        <w:t>_____________</w:t>
      </w:r>
    </w:p>
    <w:p w:rsidR="0028661C" w:rsidRPr="00B8277C" w:rsidRDefault="0028661C" w:rsidP="0028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sectPr w:rsidR="0028661C" w:rsidRPr="00B8277C" w:rsidSect="004F4B3D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8D" w:rsidRDefault="004B788D" w:rsidP="00F20D10">
      <w:pPr>
        <w:spacing w:after="0" w:line="240" w:lineRule="auto"/>
      </w:pPr>
      <w:r>
        <w:separator/>
      </w:r>
    </w:p>
  </w:endnote>
  <w:endnote w:type="continuationSeparator" w:id="0">
    <w:p w:rsidR="004B788D" w:rsidRDefault="004B788D" w:rsidP="00F2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8D" w:rsidRDefault="004B788D" w:rsidP="00F20D10">
      <w:pPr>
        <w:spacing w:after="0" w:line="240" w:lineRule="auto"/>
      </w:pPr>
      <w:r>
        <w:separator/>
      </w:r>
    </w:p>
  </w:footnote>
  <w:footnote w:type="continuationSeparator" w:id="0">
    <w:p w:rsidR="004B788D" w:rsidRDefault="004B788D" w:rsidP="00F2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79897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F20D10" w:rsidRPr="00454134" w:rsidRDefault="00F20D10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454134">
          <w:rPr>
            <w:rFonts w:ascii="Times New Roman" w:hAnsi="Times New Roman"/>
            <w:sz w:val="30"/>
            <w:szCs w:val="30"/>
          </w:rPr>
          <w:fldChar w:fldCharType="begin"/>
        </w:r>
        <w:r w:rsidRPr="00454134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454134">
          <w:rPr>
            <w:rFonts w:ascii="Times New Roman" w:hAnsi="Times New Roman"/>
            <w:sz w:val="30"/>
            <w:szCs w:val="30"/>
          </w:rPr>
          <w:fldChar w:fldCharType="separate"/>
        </w:r>
        <w:r w:rsidR="00E20CCA">
          <w:rPr>
            <w:rFonts w:ascii="Times New Roman" w:hAnsi="Times New Roman"/>
            <w:noProof/>
            <w:sz w:val="30"/>
            <w:szCs w:val="30"/>
          </w:rPr>
          <w:t>5</w:t>
        </w:r>
        <w:r w:rsidRPr="00454134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74CAF"/>
    <w:multiLevelType w:val="hybridMultilevel"/>
    <w:tmpl w:val="83223174"/>
    <w:lvl w:ilvl="0" w:tplc="A784F6E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62"/>
    <w:rsid w:val="00000314"/>
    <w:rsid w:val="00015DF2"/>
    <w:rsid w:val="000253A0"/>
    <w:rsid w:val="000336B0"/>
    <w:rsid w:val="00046209"/>
    <w:rsid w:val="00054EBA"/>
    <w:rsid w:val="00056E2E"/>
    <w:rsid w:val="000632AB"/>
    <w:rsid w:val="00070C77"/>
    <w:rsid w:val="000819FD"/>
    <w:rsid w:val="00097C08"/>
    <w:rsid w:val="000A05C0"/>
    <w:rsid w:val="000A09AB"/>
    <w:rsid w:val="000A19C8"/>
    <w:rsid w:val="000A4FF0"/>
    <w:rsid w:val="000A63D0"/>
    <w:rsid w:val="000B0FDB"/>
    <w:rsid w:val="000B2FEA"/>
    <w:rsid w:val="000B6581"/>
    <w:rsid w:val="000C075B"/>
    <w:rsid w:val="000E3FF5"/>
    <w:rsid w:val="000E573F"/>
    <w:rsid w:val="000F0311"/>
    <w:rsid w:val="000F0BCB"/>
    <w:rsid w:val="000F364B"/>
    <w:rsid w:val="000F3D8C"/>
    <w:rsid w:val="000F41C7"/>
    <w:rsid w:val="000F58FC"/>
    <w:rsid w:val="000F6AC3"/>
    <w:rsid w:val="0010372E"/>
    <w:rsid w:val="00105FCA"/>
    <w:rsid w:val="001117D9"/>
    <w:rsid w:val="00114090"/>
    <w:rsid w:val="00123761"/>
    <w:rsid w:val="0012407E"/>
    <w:rsid w:val="0013177D"/>
    <w:rsid w:val="00134F92"/>
    <w:rsid w:val="001468D1"/>
    <w:rsid w:val="001504B0"/>
    <w:rsid w:val="00152920"/>
    <w:rsid w:val="00172611"/>
    <w:rsid w:val="00183B4A"/>
    <w:rsid w:val="0019370B"/>
    <w:rsid w:val="001C222F"/>
    <w:rsid w:val="001C2655"/>
    <w:rsid w:val="001C27DF"/>
    <w:rsid w:val="001C3A7F"/>
    <w:rsid w:val="001D7E2D"/>
    <w:rsid w:val="001E3C12"/>
    <w:rsid w:val="002125E4"/>
    <w:rsid w:val="00226827"/>
    <w:rsid w:val="00230FD8"/>
    <w:rsid w:val="002327F3"/>
    <w:rsid w:val="00251241"/>
    <w:rsid w:val="002570B7"/>
    <w:rsid w:val="00274F83"/>
    <w:rsid w:val="00281688"/>
    <w:rsid w:val="00283C52"/>
    <w:rsid w:val="0028661C"/>
    <w:rsid w:val="00296D54"/>
    <w:rsid w:val="00296EFB"/>
    <w:rsid w:val="002B0D1C"/>
    <w:rsid w:val="002B2A0F"/>
    <w:rsid w:val="002C262D"/>
    <w:rsid w:val="002C590D"/>
    <w:rsid w:val="002D022F"/>
    <w:rsid w:val="002D3653"/>
    <w:rsid w:val="002D6670"/>
    <w:rsid w:val="002E255B"/>
    <w:rsid w:val="002E600D"/>
    <w:rsid w:val="002E76D5"/>
    <w:rsid w:val="002F3596"/>
    <w:rsid w:val="002F4902"/>
    <w:rsid w:val="002F66F6"/>
    <w:rsid w:val="0030387D"/>
    <w:rsid w:val="00303CD0"/>
    <w:rsid w:val="00305251"/>
    <w:rsid w:val="00307E0D"/>
    <w:rsid w:val="00311BF4"/>
    <w:rsid w:val="003207EC"/>
    <w:rsid w:val="003227C6"/>
    <w:rsid w:val="00324D2E"/>
    <w:rsid w:val="0032531B"/>
    <w:rsid w:val="0032702B"/>
    <w:rsid w:val="003333D9"/>
    <w:rsid w:val="00344FB1"/>
    <w:rsid w:val="0035102F"/>
    <w:rsid w:val="00352451"/>
    <w:rsid w:val="003643C1"/>
    <w:rsid w:val="00365F1C"/>
    <w:rsid w:val="00377F34"/>
    <w:rsid w:val="00386A0A"/>
    <w:rsid w:val="00396F37"/>
    <w:rsid w:val="00397DAF"/>
    <w:rsid w:val="003A008F"/>
    <w:rsid w:val="003A38E0"/>
    <w:rsid w:val="003A6E6B"/>
    <w:rsid w:val="003D3B1F"/>
    <w:rsid w:val="003E0B7F"/>
    <w:rsid w:val="003F23E7"/>
    <w:rsid w:val="003F45CC"/>
    <w:rsid w:val="003F75E0"/>
    <w:rsid w:val="00414C04"/>
    <w:rsid w:val="0041534E"/>
    <w:rsid w:val="0044175C"/>
    <w:rsid w:val="004468C5"/>
    <w:rsid w:val="0044740C"/>
    <w:rsid w:val="00454134"/>
    <w:rsid w:val="00456CDB"/>
    <w:rsid w:val="004649F4"/>
    <w:rsid w:val="00476552"/>
    <w:rsid w:val="004812C1"/>
    <w:rsid w:val="00486D5D"/>
    <w:rsid w:val="004A5774"/>
    <w:rsid w:val="004B1AFD"/>
    <w:rsid w:val="004B3B4D"/>
    <w:rsid w:val="004B4D3A"/>
    <w:rsid w:val="004B7265"/>
    <w:rsid w:val="004B788D"/>
    <w:rsid w:val="004C6DA5"/>
    <w:rsid w:val="004D6E8C"/>
    <w:rsid w:val="004D730C"/>
    <w:rsid w:val="004E3867"/>
    <w:rsid w:val="004F4B3D"/>
    <w:rsid w:val="0050208B"/>
    <w:rsid w:val="00512EAA"/>
    <w:rsid w:val="00520CE6"/>
    <w:rsid w:val="0053123C"/>
    <w:rsid w:val="00537332"/>
    <w:rsid w:val="00542762"/>
    <w:rsid w:val="00553294"/>
    <w:rsid w:val="00574272"/>
    <w:rsid w:val="005757F7"/>
    <w:rsid w:val="00585D9C"/>
    <w:rsid w:val="00592190"/>
    <w:rsid w:val="00596198"/>
    <w:rsid w:val="0059736B"/>
    <w:rsid w:val="005A7046"/>
    <w:rsid w:val="005B47CD"/>
    <w:rsid w:val="005C3823"/>
    <w:rsid w:val="005C5F1D"/>
    <w:rsid w:val="005E5306"/>
    <w:rsid w:val="006024C2"/>
    <w:rsid w:val="0060677C"/>
    <w:rsid w:val="00610854"/>
    <w:rsid w:val="006121AE"/>
    <w:rsid w:val="0061734F"/>
    <w:rsid w:val="00624A3D"/>
    <w:rsid w:val="00627589"/>
    <w:rsid w:val="00632643"/>
    <w:rsid w:val="00640BE5"/>
    <w:rsid w:val="00642DC2"/>
    <w:rsid w:val="00645894"/>
    <w:rsid w:val="006730B9"/>
    <w:rsid w:val="00683A26"/>
    <w:rsid w:val="0069527B"/>
    <w:rsid w:val="006A33A8"/>
    <w:rsid w:val="006A6CDD"/>
    <w:rsid w:val="006B3A3E"/>
    <w:rsid w:val="006B4BEA"/>
    <w:rsid w:val="006C4C6C"/>
    <w:rsid w:val="006D07D8"/>
    <w:rsid w:val="006D78AE"/>
    <w:rsid w:val="006D7F09"/>
    <w:rsid w:val="006E156A"/>
    <w:rsid w:val="006F08CB"/>
    <w:rsid w:val="006F155B"/>
    <w:rsid w:val="006F33DB"/>
    <w:rsid w:val="006F3BD1"/>
    <w:rsid w:val="00704B59"/>
    <w:rsid w:val="007211A6"/>
    <w:rsid w:val="0072755E"/>
    <w:rsid w:val="00727C6A"/>
    <w:rsid w:val="0073027F"/>
    <w:rsid w:val="007302F8"/>
    <w:rsid w:val="00731A72"/>
    <w:rsid w:val="00735274"/>
    <w:rsid w:val="00737C38"/>
    <w:rsid w:val="007402F3"/>
    <w:rsid w:val="00743367"/>
    <w:rsid w:val="00753A20"/>
    <w:rsid w:val="00762B2B"/>
    <w:rsid w:val="00766781"/>
    <w:rsid w:val="00775361"/>
    <w:rsid w:val="00784305"/>
    <w:rsid w:val="00792E0A"/>
    <w:rsid w:val="007A4BAB"/>
    <w:rsid w:val="007B5A5C"/>
    <w:rsid w:val="007C43B4"/>
    <w:rsid w:val="007D006B"/>
    <w:rsid w:val="0080742D"/>
    <w:rsid w:val="00810D73"/>
    <w:rsid w:val="00814A6A"/>
    <w:rsid w:val="0082431B"/>
    <w:rsid w:val="0082596E"/>
    <w:rsid w:val="00834592"/>
    <w:rsid w:val="00853154"/>
    <w:rsid w:val="008575CD"/>
    <w:rsid w:val="008611D1"/>
    <w:rsid w:val="0087420A"/>
    <w:rsid w:val="00875EDC"/>
    <w:rsid w:val="00886545"/>
    <w:rsid w:val="00892DDC"/>
    <w:rsid w:val="008B6893"/>
    <w:rsid w:val="008C64AC"/>
    <w:rsid w:val="008C7B57"/>
    <w:rsid w:val="008D0EB1"/>
    <w:rsid w:val="008E46C5"/>
    <w:rsid w:val="008F5968"/>
    <w:rsid w:val="008F6A0D"/>
    <w:rsid w:val="00903035"/>
    <w:rsid w:val="0091112F"/>
    <w:rsid w:val="0091265D"/>
    <w:rsid w:val="0091292E"/>
    <w:rsid w:val="009143D9"/>
    <w:rsid w:val="0092180A"/>
    <w:rsid w:val="00925484"/>
    <w:rsid w:val="009347B1"/>
    <w:rsid w:val="00935619"/>
    <w:rsid w:val="00937161"/>
    <w:rsid w:val="0093743C"/>
    <w:rsid w:val="00937699"/>
    <w:rsid w:val="00946126"/>
    <w:rsid w:val="00946970"/>
    <w:rsid w:val="009473F3"/>
    <w:rsid w:val="00962B98"/>
    <w:rsid w:val="009649F4"/>
    <w:rsid w:val="00975A1F"/>
    <w:rsid w:val="009914FE"/>
    <w:rsid w:val="009B0062"/>
    <w:rsid w:val="009C1193"/>
    <w:rsid w:val="009C4DD8"/>
    <w:rsid w:val="009D3588"/>
    <w:rsid w:val="009E63FA"/>
    <w:rsid w:val="00A04F8C"/>
    <w:rsid w:val="00A25168"/>
    <w:rsid w:val="00A30D1C"/>
    <w:rsid w:val="00A42C12"/>
    <w:rsid w:val="00A47D33"/>
    <w:rsid w:val="00A50661"/>
    <w:rsid w:val="00A55961"/>
    <w:rsid w:val="00A56103"/>
    <w:rsid w:val="00A61DA3"/>
    <w:rsid w:val="00A66805"/>
    <w:rsid w:val="00A747CA"/>
    <w:rsid w:val="00A773FF"/>
    <w:rsid w:val="00A9642C"/>
    <w:rsid w:val="00AA6A68"/>
    <w:rsid w:val="00AB407D"/>
    <w:rsid w:val="00AB7550"/>
    <w:rsid w:val="00AC2128"/>
    <w:rsid w:val="00AC287E"/>
    <w:rsid w:val="00AC5285"/>
    <w:rsid w:val="00AD28A7"/>
    <w:rsid w:val="00AD3245"/>
    <w:rsid w:val="00AE0FA9"/>
    <w:rsid w:val="00AE2802"/>
    <w:rsid w:val="00AE7574"/>
    <w:rsid w:val="00AF7782"/>
    <w:rsid w:val="00B02087"/>
    <w:rsid w:val="00B07913"/>
    <w:rsid w:val="00B55BE8"/>
    <w:rsid w:val="00B62DE7"/>
    <w:rsid w:val="00B673B3"/>
    <w:rsid w:val="00B8277C"/>
    <w:rsid w:val="00B8593F"/>
    <w:rsid w:val="00B87439"/>
    <w:rsid w:val="00B920B8"/>
    <w:rsid w:val="00B94CE6"/>
    <w:rsid w:val="00BA2729"/>
    <w:rsid w:val="00BA42A3"/>
    <w:rsid w:val="00BA5503"/>
    <w:rsid w:val="00BC538B"/>
    <w:rsid w:val="00BD19AB"/>
    <w:rsid w:val="00BD70B7"/>
    <w:rsid w:val="00BE080B"/>
    <w:rsid w:val="00BE4F30"/>
    <w:rsid w:val="00BF7316"/>
    <w:rsid w:val="00C0549F"/>
    <w:rsid w:val="00C159EA"/>
    <w:rsid w:val="00C26AC4"/>
    <w:rsid w:val="00C53552"/>
    <w:rsid w:val="00C64D10"/>
    <w:rsid w:val="00C80658"/>
    <w:rsid w:val="00CA0CF0"/>
    <w:rsid w:val="00CB6438"/>
    <w:rsid w:val="00CE056D"/>
    <w:rsid w:val="00CE62CF"/>
    <w:rsid w:val="00CF60F2"/>
    <w:rsid w:val="00D1179B"/>
    <w:rsid w:val="00D1180B"/>
    <w:rsid w:val="00D17A01"/>
    <w:rsid w:val="00D2535D"/>
    <w:rsid w:val="00D2711D"/>
    <w:rsid w:val="00D32D40"/>
    <w:rsid w:val="00D414AD"/>
    <w:rsid w:val="00D46035"/>
    <w:rsid w:val="00D46D4B"/>
    <w:rsid w:val="00D47DC6"/>
    <w:rsid w:val="00D6391D"/>
    <w:rsid w:val="00D72667"/>
    <w:rsid w:val="00D7664A"/>
    <w:rsid w:val="00D8395B"/>
    <w:rsid w:val="00D866DC"/>
    <w:rsid w:val="00D9140B"/>
    <w:rsid w:val="00D97D8C"/>
    <w:rsid w:val="00DA58C9"/>
    <w:rsid w:val="00DA7A7D"/>
    <w:rsid w:val="00DD1A8D"/>
    <w:rsid w:val="00DD388B"/>
    <w:rsid w:val="00DE2F2C"/>
    <w:rsid w:val="00DE38E1"/>
    <w:rsid w:val="00DE4057"/>
    <w:rsid w:val="00DF2FD9"/>
    <w:rsid w:val="00E0209B"/>
    <w:rsid w:val="00E06AA2"/>
    <w:rsid w:val="00E1341D"/>
    <w:rsid w:val="00E20CCA"/>
    <w:rsid w:val="00E217BC"/>
    <w:rsid w:val="00E26AD0"/>
    <w:rsid w:val="00E47F5B"/>
    <w:rsid w:val="00E518B0"/>
    <w:rsid w:val="00E552C7"/>
    <w:rsid w:val="00E563FC"/>
    <w:rsid w:val="00E671EA"/>
    <w:rsid w:val="00E67631"/>
    <w:rsid w:val="00E80C33"/>
    <w:rsid w:val="00E920BD"/>
    <w:rsid w:val="00EA13DF"/>
    <w:rsid w:val="00EA1B8B"/>
    <w:rsid w:val="00EA6E24"/>
    <w:rsid w:val="00EA70B4"/>
    <w:rsid w:val="00EB22B4"/>
    <w:rsid w:val="00EB2676"/>
    <w:rsid w:val="00EC1FA5"/>
    <w:rsid w:val="00EC535C"/>
    <w:rsid w:val="00ED4268"/>
    <w:rsid w:val="00ED610E"/>
    <w:rsid w:val="00EE30E6"/>
    <w:rsid w:val="00EF1639"/>
    <w:rsid w:val="00EF413C"/>
    <w:rsid w:val="00EF5AB3"/>
    <w:rsid w:val="00F0153E"/>
    <w:rsid w:val="00F02BD4"/>
    <w:rsid w:val="00F044C8"/>
    <w:rsid w:val="00F110CB"/>
    <w:rsid w:val="00F20D10"/>
    <w:rsid w:val="00F2138B"/>
    <w:rsid w:val="00F23F7F"/>
    <w:rsid w:val="00F241B7"/>
    <w:rsid w:val="00F26A9F"/>
    <w:rsid w:val="00F33CD9"/>
    <w:rsid w:val="00F4455B"/>
    <w:rsid w:val="00F45208"/>
    <w:rsid w:val="00F461F6"/>
    <w:rsid w:val="00F603B0"/>
    <w:rsid w:val="00F659B8"/>
    <w:rsid w:val="00F82DFA"/>
    <w:rsid w:val="00F9102F"/>
    <w:rsid w:val="00FA2BD9"/>
    <w:rsid w:val="00FA5D09"/>
    <w:rsid w:val="00FB5516"/>
    <w:rsid w:val="00FB70E8"/>
    <w:rsid w:val="00FC6F8C"/>
    <w:rsid w:val="00FE234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D560-AA5C-41CA-A63F-1017BE5A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6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F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D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D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86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D754F39F597DEAF5C22FCB23E6AB7A85C0B22C1A1032B420E934F7810E82CA3D82FB8FAD51B423BEF6DI" TargetMode="External"/><Relationship Id="rId13" Type="http://schemas.openxmlformats.org/officeDocument/2006/relationships/hyperlink" Target="consultantplus://offline/ref=8472EEE868DC1BFFE77650765654F9A69C77443EF591DEAF5C22FCB23E6AB7A85C0B22C1A1032F480E934F7810E82CA3D82FB8FAD51B423BEF6DI" TargetMode="External"/><Relationship Id="rId18" Type="http://schemas.openxmlformats.org/officeDocument/2006/relationships/hyperlink" Target="consultantplus://offline/ref=8472EEE868DC1BFFE77650765654F9A69F7E4939F592DEAF5C22FCB23E6AB7A85C0B22C1A1032F4809934F7810E82CA3D82FB8FAD51B423BEF6D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2EEE868DC1BFFE77650765654F9A69F71443BF793DEAF5C22FCB23E6AB7A85C0B22C1A1032F4B0F934F7810E82CA3D82FB8FAD51B423BEF6DI" TargetMode="External"/><Relationship Id="rId17" Type="http://schemas.openxmlformats.org/officeDocument/2006/relationships/hyperlink" Target="consultantplus://offline/ref=8472EEE868DC1BFFE77650765654F9A69C76483CF791DEAF5C22FCB23E6AB7A85C0B22C1A1032E4D0C934F7810E82CA3D82FB8FAD51B423BEF6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72EEE868DC1BFFE77650765654F9A69F71443BF692DEAF5C22FCB23E6AB7A85C0B22C1A1032B490C934F7810E82CA3D82FB8FAD51B423BEF6DI" TargetMode="External"/><Relationship Id="rId20" Type="http://schemas.openxmlformats.org/officeDocument/2006/relationships/hyperlink" Target="consultantplus://offline/ref=8472EEE868DC1BFFE77650765654F9A69C7E4F3EF794DEAF5C22FCB23E6AB7A85C0B22C1A1032F4909934F7810E82CA3D82FB8FAD51B423BEF6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72EEE868DC1BFFE77650765654F9A69F7E4B3CF892DEAF5C22FCB23E6AB7A85C0B22C1A1032F4B0F934F7810E82CA3D82FB8FAD51B423BEF6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72EEE868DC1BFFE77650765654F9A69F71443BF697DEAF5C22FCB23E6AB7A85C0B22C1A1032F4A0A934F7810E82CA3D82FB8FAD51B423BEF6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72EEE868DC1BFFE77650765654F9A69F754B3DF797DEAF5C22FCB23E6AB7A85C0B22C1A1032F4A0A934F7810E82CA3D82FB8FAD51B423BEF6DI" TargetMode="External"/><Relationship Id="rId19" Type="http://schemas.openxmlformats.org/officeDocument/2006/relationships/hyperlink" Target="consultantplus://offline/ref=8472EEE868DC1BFFE77650765654F9A69C764B3FF194DEAF5C22FCB23E6AB7A85C0B22C1A1032F490B934F7810E82CA3D82FB8FAD51B423BEF6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2EEE868DC1BFFE77650765654F9A69F75483FF193DEAF5C22FCB23E6AB7A85C0B22C1A1032E4A07934F7810E82CA3D82FB8FAD51B423BEF6DI" TargetMode="External"/><Relationship Id="rId14" Type="http://schemas.openxmlformats.org/officeDocument/2006/relationships/hyperlink" Target="consultantplus://offline/ref=8472EEE868DC1BFFE77650765654F9A69F70483DF293DEAF5C22FCB23E6AB7A85C0B22C1A1032F4A06934F7810E82CA3D82FB8FAD51B423BEF6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53F4-179C-473C-92B2-A4D4796A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Спиченок Игорь Юрьевич</dc:creator>
  <cp:lastModifiedBy>Бобкова Александра Николаевна</cp:lastModifiedBy>
  <cp:revision>4</cp:revision>
  <cp:lastPrinted>2020-09-24T08:12:00Z</cp:lastPrinted>
  <dcterms:created xsi:type="dcterms:W3CDTF">2020-08-06T13:35:00Z</dcterms:created>
  <dcterms:modified xsi:type="dcterms:W3CDTF">2020-09-24T08:35:00Z</dcterms:modified>
</cp:coreProperties>
</file>